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C579" w14:textId="77777777" w:rsidR="00A7106B" w:rsidRPr="00502A29" w:rsidRDefault="00A7106B" w:rsidP="00A7106B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1FBF67C5" w14:textId="616EF107" w:rsidR="00A7106B" w:rsidRPr="00502A29" w:rsidRDefault="00A7106B" w:rsidP="00A7106B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proofErr w:type="spellStart"/>
      <w:r w:rsidRPr="00502A29">
        <w:rPr>
          <w:rFonts w:ascii="Arial" w:hAnsi="Arial" w:cs="Arial"/>
          <w:b/>
          <w:bCs/>
          <w:sz w:val="28"/>
          <w:szCs w:val="28"/>
          <w:lang w:val="it-IT"/>
        </w:rPr>
        <w:t>Rittal</w:t>
      </w:r>
      <w:proofErr w:type="spellEnd"/>
      <w:r w:rsidRPr="00502A29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proofErr w:type="spellStart"/>
      <w:r w:rsidR="000863DD">
        <w:rPr>
          <w:rFonts w:ascii="Arial" w:hAnsi="Arial" w:cs="Arial"/>
          <w:b/>
          <w:bCs/>
          <w:sz w:val="28"/>
          <w:szCs w:val="28"/>
          <w:lang w:val="it-IT"/>
        </w:rPr>
        <w:t>ePOCKET</w:t>
      </w:r>
      <w:proofErr w:type="spellEnd"/>
      <w:r w:rsidRPr="00502A29">
        <w:rPr>
          <w:rFonts w:ascii="Arial" w:hAnsi="Arial" w:cs="Arial"/>
          <w:b/>
          <w:bCs/>
          <w:sz w:val="28"/>
          <w:szCs w:val="28"/>
          <w:lang w:val="it-IT"/>
        </w:rPr>
        <w:t>:</w:t>
      </w:r>
    </w:p>
    <w:p w14:paraId="319933A6" w14:textId="6150D4DA" w:rsidR="009B6D3B" w:rsidRPr="00EA61B7" w:rsidRDefault="00EA61B7" w:rsidP="00EA61B7">
      <w:pPr>
        <w:jc w:val="center"/>
        <w:rPr>
          <w:rFonts w:ascii="Arial" w:eastAsia="Calibri" w:hAnsi="Arial" w:cs="Arial"/>
          <w:b/>
          <w:bCs/>
          <w:sz w:val="22"/>
          <w:szCs w:val="22"/>
          <w:lang w:val="it-IT" w:eastAsia="en-US"/>
        </w:rPr>
      </w:pPr>
      <w:r w:rsidRPr="00E27F7F">
        <w:rPr>
          <w:rFonts w:ascii="Arial" w:hAnsi="Arial" w:cs="Arial"/>
          <w:b/>
          <w:bCs/>
          <w:color w:val="000000"/>
          <w:shd w:val="clear" w:color="auto" w:fill="FFFFFF"/>
          <w:lang w:val="it-IT"/>
        </w:rPr>
        <w:t xml:space="preserve">Tasca porta schemi digitale </w:t>
      </w:r>
      <w:proofErr w:type="spellStart"/>
      <w:r w:rsidRPr="00E27F7F">
        <w:rPr>
          <w:rFonts w:ascii="Arial" w:hAnsi="Arial" w:cs="Arial"/>
          <w:b/>
          <w:bCs/>
          <w:color w:val="000000"/>
          <w:shd w:val="clear" w:color="auto" w:fill="FFFFFF"/>
          <w:lang w:val="it-IT"/>
        </w:rPr>
        <w:t>Rittal</w:t>
      </w:r>
      <w:proofErr w:type="spellEnd"/>
      <w:r w:rsidRPr="00E27F7F">
        <w:rPr>
          <w:rFonts w:ascii="Arial" w:hAnsi="Arial" w:cs="Arial"/>
          <w:b/>
          <w:bCs/>
          <w:color w:val="000000"/>
          <w:shd w:val="clear" w:color="auto" w:fill="FFFFFF"/>
          <w:lang w:val="it-IT"/>
        </w:rPr>
        <w:t xml:space="preserve"> </w:t>
      </w:r>
    </w:p>
    <w:p w14:paraId="279599AC" w14:textId="77777777" w:rsidR="009B6D3B" w:rsidRPr="00E27F7F" w:rsidRDefault="009B6D3B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596FAEBA" w14:textId="341C842D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02A29">
        <w:rPr>
          <w:rFonts w:ascii="Arial" w:hAnsi="Arial" w:cs="Arial"/>
          <w:b/>
          <w:bCs/>
          <w:sz w:val="22"/>
          <w:szCs w:val="22"/>
          <w:lang w:val="it-IT"/>
        </w:rPr>
        <w:t>Chiunque si</w:t>
      </w:r>
      <w:r w:rsidR="00596552" w:rsidRPr="00502A29">
        <w:rPr>
          <w:rFonts w:ascii="Arial" w:hAnsi="Arial" w:cs="Arial"/>
          <w:b/>
          <w:bCs/>
          <w:sz w:val="22"/>
          <w:szCs w:val="22"/>
          <w:lang w:val="it-IT"/>
        </w:rPr>
        <w:t>a</w:t>
      </w: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stato in un sito produttivo l</w:t>
      </w:r>
      <w:r w:rsidR="00E27F7F">
        <w:rPr>
          <w:rFonts w:ascii="Arial" w:hAnsi="Arial" w:cs="Arial"/>
          <w:b/>
          <w:bCs/>
          <w:sz w:val="22"/>
          <w:szCs w:val="22"/>
          <w:lang w:val="it-IT"/>
        </w:rPr>
        <w:t>i</w:t>
      </w: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avrà</w:t>
      </w:r>
      <w:r w:rsidR="00596552"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notat</w:t>
      </w:r>
      <w:r w:rsidR="00E27F7F">
        <w:rPr>
          <w:rFonts w:ascii="Arial" w:hAnsi="Arial" w:cs="Arial"/>
          <w:b/>
          <w:bCs/>
          <w:sz w:val="22"/>
          <w:szCs w:val="22"/>
          <w:lang w:val="it-IT"/>
        </w:rPr>
        <w:t>i</w:t>
      </w: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: </w:t>
      </w:r>
      <w:r w:rsidR="00596552" w:rsidRPr="00502A29">
        <w:rPr>
          <w:rFonts w:ascii="Arial" w:hAnsi="Arial" w:cs="Arial"/>
          <w:b/>
          <w:bCs/>
          <w:sz w:val="22"/>
          <w:szCs w:val="22"/>
          <w:lang w:val="it-IT"/>
        </w:rPr>
        <w:t>grandi volum</w:t>
      </w:r>
      <w:r w:rsidR="004A1F88">
        <w:rPr>
          <w:rFonts w:ascii="Arial" w:hAnsi="Arial" w:cs="Arial"/>
          <w:b/>
          <w:bCs/>
          <w:sz w:val="22"/>
          <w:szCs w:val="22"/>
          <w:lang w:val="it-IT"/>
        </w:rPr>
        <w:t>i</w:t>
      </w: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di carta con la documentazione delle apparecchiature e dei sistemi all'interno dell’armadio.</w:t>
      </w:r>
      <w:r w:rsidR="00E27F7F">
        <w:rPr>
          <w:rFonts w:ascii="Arial" w:hAnsi="Arial" w:cs="Arial"/>
          <w:b/>
          <w:bCs/>
          <w:sz w:val="22"/>
          <w:szCs w:val="22"/>
          <w:lang w:val="it-IT"/>
        </w:rPr>
        <w:tab/>
      </w: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="00E27F7F">
        <w:rPr>
          <w:rFonts w:ascii="Arial" w:hAnsi="Arial" w:cs="Arial"/>
          <w:b/>
          <w:bCs/>
          <w:sz w:val="22"/>
          <w:szCs w:val="22"/>
          <w:lang w:val="it-IT"/>
        </w:rPr>
        <w:br/>
      </w:r>
      <w:proofErr w:type="spellStart"/>
      <w:r w:rsidRPr="00502A29">
        <w:rPr>
          <w:rFonts w:ascii="Arial" w:hAnsi="Arial" w:cs="Arial"/>
          <w:b/>
          <w:bCs/>
          <w:sz w:val="22"/>
          <w:szCs w:val="22"/>
          <w:lang w:val="it-IT"/>
        </w:rPr>
        <w:t>Rittal</w:t>
      </w:r>
      <w:proofErr w:type="spellEnd"/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ed </w:t>
      </w:r>
      <w:proofErr w:type="spellStart"/>
      <w:r w:rsidRPr="00502A29">
        <w:rPr>
          <w:rFonts w:ascii="Arial" w:hAnsi="Arial" w:cs="Arial"/>
          <w:b/>
          <w:bCs/>
          <w:sz w:val="22"/>
          <w:szCs w:val="22"/>
          <w:lang w:val="it-IT"/>
        </w:rPr>
        <w:t>Eplan</w:t>
      </w:r>
      <w:proofErr w:type="spellEnd"/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considerano questi metodi di lavoro obsoleti poiché oggi tutti i dati di progetto possono essere utilizzati in modo digitale e centralizzato. Le due aziende presentano “</w:t>
      </w:r>
      <w:proofErr w:type="spellStart"/>
      <w:r w:rsidRPr="00502A29">
        <w:rPr>
          <w:rFonts w:ascii="Arial" w:hAnsi="Arial" w:cs="Arial"/>
          <w:b/>
          <w:bCs/>
          <w:sz w:val="22"/>
          <w:szCs w:val="22"/>
          <w:lang w:val="it-IT"/>
        </w:rPr>
        <w:t>Rittal</w:t>
      </w:r>
      <w:proofErr w:type="spellEnd"/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proofErr w:type="spellStart"/>
      <w:r w:rsidR="000863DD">
        <w:rPr>
          <w:rFonts w:ascii="Arial" w:hAnsi="Arial" w:cs="Arial"/>
          <w:b/>
          <w:bCs/>
          <w:sz w:val="22"/>
          <w:szCs w:val="22"/>
          <w:lang w:val="it-IT"/>
        </w:rPr>
        <w:t>ePOCKET</w:t>
      </w:r>
      <w:proofErr w:type="spellEnd"/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” </w:t>
      </w:r>
      <w:r w:rsidRPr="00E27F7F">
        <w:rPr>
          <w:rFonts w:ascii="Arial" w:hAnsi="Arial" w:cs="Arial"/>
          <w:b/>
          <w:bCs/>
          <w:sz w:val="22"/>
          <w:szCs w:val="22"/>
          <w:lang w:val="it-IT"/>
        </w:rPr>
        <w:t>l'archivio digitale</w:t>
      </w: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sempre a portata di mano. Il nuovo spazio nel cloud è sostenibile e rispettoso dell'ambiente, perché elimina l’utilizzo della carta. Inoltre, gli operatori, i progettisti, i costruttori di quadri e gli addetti alla manutenzione troveranno più facile lavorare insieme grazie alla disponibilità di dati sempre aggiornati.</w:t>
      </w:r>
    </w:p>
    <w:p w14:paraId="6398955C" w14:textId="77777777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2C8EF7A7" w14:textId="0E82ABE2" w:rsidR="00A7106B" w:rsidRPr="00502A29" w:rsidRDefault="00C413B9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Nonostante l’uso della carta sia importante,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A7106B" w:rsidRPr="00502A29">
        <w:rPr>
          <w:rFonts w:ascii="Arial" w:hAnsi="Arial" w:cs="Arial"/>
          <w:sz w:val="22"/>
          <w:szCs w:val="22"/>
          <w:lang w:val="it-IT"/>
        </w:rPr>
        <w:t>Rittal</w:t>
      </w:r>
      <w:proofErr w:type="spellEnd"/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ed </w:t>
      </w:r>
      <w:proofErr w:type="spellStart"/>
      <w:r w:rsidR="00A7106B" w:rsidRPr="00502A29">
        <w:rPr>
          <w:rFonts w:ascii="Arial" w:hAnsi="Arial" w:cs="Arial"/>
          <w:sz w:val="22"/>
          <w:szCs w:val="22"/>
          <w:lang w:val="it-IT"/>
        </w:rPr>
        <w:t>Eplan</w:t>
      </w:r>
      <w:proofErr w:type="spellEnd"/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credono che sia </w:t>
      </w:r>
      <w:r w:rsidR="004A1F88">
        <w:rPr>
          <w:rFonts w:ascii="Arial" w:hAnsi="Arial" w:cs="Arial"/>
          <w:sz w:val="22"/>
          <w:szCs w:val="22"/>
          <w:lang w:val="it-IT"/>
        </w:rPr>
        <w:t>superat</w:t>
      </w:r>
      <w:r>
        <w:rPr>
          <w:rFonts w:ascii="Arial" w:hAnsi="Arial" w:cs="Arial"/>
          <w:sz w:val="22"/>
          <w:szCs w:val="22"/>
          <w:lang w:val="it-IT"/>
        </w:rPr>
        <w:t>o</w:t>
      </w:r>
      <w:r w:rsidR="004A1F88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in tempi digitali. Con lo sviluppo di </w:t>
      </w:r>
      <w:proofErr w:type="spellStart"/>
      <w:r w:rsidR="00A7106B" w:rsidRPr="00502A29">
        <w:rPr>
          <w:rFonts w:ascii="Arial" w:hAnsi="Arial" w:cs="Arial"/>
          <w:sz w:val="22"/>
          <w:szCs w:val="22"/>
          <w:lang w:val="it-IT"/>
        </w:rPr>
        <w:t>Rittal</w:t>
      </w:r>
      <w:proofErr w:type="spellEnd"/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863DD">
        <w:rPr>
          <w:rFonts w:ascii="Arial" w:hAnsi="Arial" w:cs="Arial"/>
          <w:sz w:val="22"/>
          <w:szCs w:val="22"/>
          <w:lang w:val="it-IT"/>
        </w:rPr>
        <w:t>ePOCKET</w:t>
      </w:r>
      <w:proofErr w:type="spellEnd"/>
      <w:r w:rsidR="00A7106B" w:rsidRPr="00502A29">
        <w:rPr>
          <w:rFonts w:ascii="Arial" w:hAnsi="Arial" w:cs="Arial"/>
          <w:sz w:val="22"/>
          <w:szCs w:val="22"/>
          <w:lang w:val="it-IT"/>
        </w:rPr>
        <w:t>, l’archivio digitale, le aziende mettono</w:t>
      </w:r>
      <w:r w:rsidR="005A5314">
        <w:rPr>
          <w:rFonts w:ascii="Arial" w:hAnsi="Arial" w:cs="Arial"/>
          <w:sz w:val="22"/>
          <w:szCs w:val="22"/>
          <w:lang w:val="it-IT"/>
        </w:rPr>
        <w:t xml:space="preserve"> a disposizione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i </w:t>
      </w:r>
      <w:r w:rsidR="005A5314">
        <w:rPr>
          <w:rFonts w:ascii="Arial" w:hAnsi="Arial" w:cs="Arial"/>
          <w:sz w:val="22"/>
          <w:szCs w:val="22"/>
          <w:lang w:val="it-IT"/>
        </w:rPr>
        <w:t xml:space="preserve">documenti 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dell'armadio. Questo significa che la documentazione cartacea, ampiamente utilizzata, è diventata un ricordo del passato. "Con </w:t>
      </w:r>
      <w:proofErr w:type="spellStart"/>
      <w:r w:rsidR="00A7106B" w:rsidRPr="00502A29">
        <w:rPr>
          <w:rFonts w:ascii="Arial" w:hAnsi="Arial" w:cs="Arial"/>
          <w:sz w:val="22"/>
          <w:szCs w:val="22"/>
          <w:lang w:val="it-IT"/>
        </w:rPr>
        <w:t>Rittal</w:t>
      </w:r>
      <w:proofErr w:type="spellEnd"/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863DD">
        <w:rPr>
          <w:rFonts w:ascii="Arial" w:hAnsi="Arial" w:cs="Arial"/>
          <w:sz w:val="22"/>
          <w:szCs w:val="22"/>
          <w:lang w:val="it-IT"/>
        </w:rPr>
        <w:t>ePOCKET</w:t>
      </w:r>
      <w:proofErr w:type="spellEnd"/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, i nostri clienti fanno un altro passo </w:t>
      </w:r>
      <w:r w:rsidR="004A1F88">
        <w:rPr>
          <w:rFonts w:ascii="Arial" w:hAnsi="Arial" w:cs="Arial"/>
          <w:sz w:val="22"/>
          <w:szCs w:val="22"/>
          <w:lang w:val="it-IT"/>
        </w:rPr>
        <w:t xml:space="preserve">in avanti 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per trarre beneficio dalla qualità </w:t>
      </w:r>
      <w:r w:rsidR="005A5314">
        <w:rPr>
          <w:rFonts w:ascii="Arial" w:hAnsi="Arial" w:cs="Arial"/>
          <w:sz w:val="22"/>
          <w:szCs w:val="22"/>
          <w:lang w:val="it-IT"/>
        </w:rPr>
        <w:t xml:space="preserve">delle informazioni </w:t>
      </w:r>
      <w:r w:rsidR="00E27F7F">
        <w:rPr>
          <w:rFonts w:ascii="Arial" w:hAnsi="Arial" w:cs="Arial"/>
          <w:sz w:val="22"/>
          <w:szCs w:val="22"/>
          <w:lang w:val="it-IT"/>
        </w:rPr>
        <w:t>m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entre le applicazioni nelle attività produttive e nel service sono in continua crescita", afferma </w:t>
      </w:r>
      <w:r w:rsidR="00CC4607">
        <w:rPr>
          <w:rFonts w:ascii="Arial" w:hAnsi="Arial" w:cs="Arial"/>
          <w:sz w:val="22"/>
          <w:szCs w:val="22"/>
          <w:lang w:val="it-IT"/>
        </w:rPr>
        <w:t xml:space="preserve">Marco Villa, </w:t>
      </w:r>
      <w:r w:rsidR="00CC4607" w:rsidRPr="00CC4607">
        <w:rPr>
          <w:rFonts w:ascii="Arial" w:hAnsi="Arial" w:cs="Arial"/>
          <w:sz w:val="22"/>
          <w:szCs w:val="22"/>
          <w:lang w:val="it-IT"/>
        </w:rPr>
        <w:t xml:space="preserve">Amministratore Delegato </w:t>
      </w:r>
      <w:proofErr w:type="spellStart"/>
      <w:r w:rsidR="00CC4607" w:rsidRPr="00CC4607">
        <w:rPr>
          <w:rFonts w:ascii="Arial" w:hAnsi="Arial" w:cs="Arial"/>
          <w:sz w:val="22"/>
          <w:szCs w:val="22"/>
          <w:lang w:val="it-IT"/>
        </w:rPr>
        <w:t>Rittal</w:t>
      </w:r>
      <w:proofErr w:type="spellEnd"/>
      <w:r w:rsidR="00CC4607" w:rsidRPr="00CC4607">
        <w:rPr>
          <w:rFonts w:ascii="Arial" w:hAnsi="Arial" w:cs="Arial"/>
          <w:sz w:val="22"/>
          <w:szCs w:val="22"/>
          <w:lang w:val="it-IT"/>
        </w:rPr>
        <w:t xml:space="preserve"> Spa ed Executive Vice </w:t>
      </w:r>
      <w:proofErr w:type="spellStart"/>
      <w:r w:rsidR="00CC4607" w:rsidRPr="00CC4607">
        <w:rPr>
          <w:rFonts w:ascii="Arial" w:hAnsi="Arial" w:cs="Arial"/>
          <w:sz w:val="22"/>
          <w:szCs w:val="22"/>
          <w:lang w:val="it-IT"/>
        </w:rPr>
        <w:t>President</w:t>
      </w:r>
      <w:proofErr w:type="spellEnd"/>
      <w:r w:rsidR="00CC4607" w:rsidRPr="00CC4607">
        <w:rPr>
          <w:rFonts w:ascii="Arial" w:hAnsi="Arial" w:cs="Arial"/>
          <w:sz w:val="22"/>
          <w:szCs w:val="22"/>
          <w:lang w:val="it-IT"/>
        </w:rPr>
        <w:t xml:space="preserve"> Sud Europa</w:t>
      </w:r>
      <w:r w:rsidR="00A7106B" w:rsidRPr="00502A29">
        <w:rPr>
          <w:rFonts w:ascii="Arial" w:hAnsi="Arial" w:cs="Arial"/>
          <w:sz w:val="22"/>
          <w:szCs w:val="22"/>
          <w:lang w:val="it-IT"/>
        </w:rPr>
        <w:t xml:space="preserve">. Se tutti i dati di progetto, come </w:t>
      </w:r>
      <w:r w:rsidR="005A5314">
        <w:rPr>
          <w:rFonts w:ascii="Arial" w:hAnsi="Arial" w:cs="Arial"/>
          <w:sz w:val="22"/>
          <w:szCs w:val="22"/>
          <w:lang w:val="it-IT"/>
        </w:rPr>
        <w:t>gli schemi elettrici</w:t>
      </w:r>
      <w:r w:rsidR="00A7106B" w:rsidRPr="00502A29">
        <w:rPr>
          <w:rFonts w:ascii="Arial" w:hAnsi="Arial" w:cs="Arial"/>
          <w:sz w:val="22"/>
          <w:szCs w:val="22"/>
          <w:lang w:val="it-IT"/>
        </w:rPr>
        <w:t>, i certificati di una macchina o di un impianto sono disponibili in forma digitale, qualsiasi modifica può essere reinserita direttamente nel progetto e i possibili tempi di fermo possono essere ridotti al minimo.</w:t>
      </w:r>
      <w:r w:rsidR="00B03225">
        <w:rPr>
          <w:rFonts w:ascii="Arial" w:hAnsi="Arial" w:cs="Arial"/>
          <w:sz w:val="22"/>
          <w:szCs w:val="22"/>
          <w:lang w:val="it-IT"/>
        </w:rPr>
        <w:t xml:space="preserve"> </w:t>
      </w:r>
      <w:r w:rsidR="00B03225" w:rsidRPr="00B03225">
        <w:rPr>
          <w:rFonts w:ascii="Arial" w:hAnsi="Arial" w:cs="Arial"/>
          <w:sz w:val="22"/>
          <w:szCs w:val="22"/>
          <w:lang w:val="it-IT"/>
        </w:rPr>
        <w:t>Il codice QR presente nell’armadio semplifica l'integrazione nel workflow di produzione e</w:t>
      </w:r>
      <w:r w:rsidR="00B03225">
        <w:rPr>
          <w:rFonts w:ascii="Arial" w:hAnsi="Arial" w:cs="Arial"/>
          <w:sz w:val="22"/>
          <w:szCs w:val="22"/>
          <w:lang w:val="it-IT"/>
        </w:rPr>
        <w:t xml:space="preserve"> </w:t>
      </w:r>
      <w:r w:rsidR="00B03225" w:rsidRPr="00B03225">
        <w:rPr>
          <w:rFonts w:ascii="Arial" w:hAnsi="Arial" w:cs="Arial"/>
          <w:sz w:val="22"/>
          <w:szCs w:val="22"/>
          <w:lang w:val="it-IT"/>
        </w:rPr>
        <w:t>permette un’archiviazione di tutta la documentazione tecnica del quadro elettrico</w:t>
      </w:r>
      <w:r w:rsidR="00B03225">
        <w:rPr>
          <w:rFonts w:ascii="Arial" w:hAnsi="Arial" w:cs="Arial"/>
          <w:sz w:val="22"/>
          <w:szCs w:val="22"/>
          <w:lang w:val="it-IT"/>
        </w:rPr>
        <w:t xml:space="preserve">. </w:t>
      </w:r>
      <w:proofErr w:type="spellStart"/>
      <w:r w:rsidR="000863DD">
        <w:rPr>
          <w:rFonts w:ascii="Arial" w:hAnsi="Arial" w:cs="Arial"/>
          <w:sz w:val="22"/>
          <w:szCs w:val="22"/>
          <w:lang w:val="it-IT"/>
        </w:rPr>
        <w:t>ePOCKET</w:t>
      </w:r>
      <w:proofErr w:type="spellEnd"/>
      <w:r w:rsidR="00B03225">
        <w:rPr>
          <w:rFonts w:ascii="Arial" w:hAnsi="Arial" w:cs="Arial"/>
          <w:sz w:val="22"/>
          <w:szCs w:val="22"/>
          <w:lang w:val="it-IT"/>
        </w:rPr>
        <w:t xml:space="preserve"> diventa quindi a tutti gli effetti la tasca porta</w:t>
      </w:r>
      <w:r w:rsidR="00EA61B7">
        <w:rPr>
          <w:rFonts w:ascii="Arial" w:hAnsi="Arial" w:cs="Arial"/>
          <w:sz w:val="22"/>
          <w:szCs w:val="22"/>
          <w:lang w:val="it-IT"/>
        </w:rPr>
        <w:t xml:space="preserve"> </w:t>
      </w:r>
      <w:r w:rsidR="00B03225">
        <w:rPr>
          <w:rFonts w:ascii="Arial" w:hAnsi="Arial" w:cs="Arial"/>
          <w:sz w:val="22"/>
          <w:szCs w:val="22"/>
          <w:lang w:val="it-IT"/>
        </w:rPr>
        <w:t>schemi digitale!</w:t>
      </w:r>
    </w:p>
    <w:p w14:paraId="01F7677E" w14:textId="77777777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3BF9298" w14:textId="77777777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Accesso al progetto tramite </w:t>
      </w:r>
      <w:proofErr w:type="spellStart"/>
      <w:r w:rsidRPr="00502A29">
        <w:rPr>
          <w:rFonts w:ascii="Arial" w:hAnsi="Arial" w:cs="Arial"/>
          <w:b/>
          <w:bCs/>
          <w:sz w:val="22"/>
          <w:szCs w:val="22"/>
          <w:lang w:val="it-IT"/>
        </w:rPr>
        <w:t>Eplan</w:t>
      </w:r>
      <w:proofErr w:type="spellEnd"/>
      <w:r w:rsidRPr="00502A29">
        <w:rPr>
          <w:rFonts w:ascii="Arial" w:hAnsi="Arial" w:cs="Arial"/>
          <w:b/>
          <w:bCs/>
          <w:sz w:val="22"/>
          <w:szCs w:val="22"/>
          <w:lang w:val="it-IT"/>
        </w:rPr>
        <w:t xml:space="preserve"> Cloud</w:t>
      </w:r>
    </w:p>
    <w:p w14:paraId="67678B49" w14:textId="72F1D224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02A29">
        <w:rPr>
          <w:rFonts w:ascii="Arial" w:hAnsi="Arial" w:cs="Arial"/>
          <w:sz w:val="22"/>
          <w:szCs w:val="22"/>
          <w:lang w:val="it-IT"/>
        </w:rPr>
        <w:t>Per far funzionare questo</w:t>
      </w:r>
      <w:r w:rsidR="005A5314">
        <w:rPr>
          <w:rFonts w:ascii="Arial" w:hAnsi="Arial" w:cs="Arial"/>
          <w:sz w:val="22"/>
          <w:szCs w:val="22"/>
          <w:lang w:val="it-IT"/>
        </w:rPr>
        <w:t xml:space="preserve"> processo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, ogni singolo prodotto della gamma di armadi </w:t>
      </w:r>
      <w:proofErr w:type="spellStart"/>
      <w:r w:rsidRPr="00502A29">
        <w:rPr>
          <w:rFonts w:ascii="Arial" w:hAnsi="Arial" w:cs="Arial"/>
          <w:sz w:val="22"/>
          <w:szCs w:val="22"/>
          <w:lang w:val="it-IT"/>
        </w:rPr>
        <w:t>Rittal</w:t>
      </w:r>
      <w:proofErr w:type="spellEnd"/>
      <w:r w:rsidRPr="00502A29">
        <w:rPr>
          <w:rFonts w:ascii="Arial" w:hAnsi="Arial" w:cs="Arial"/>
          <w:sz w:val="22"/>
          <w:szCs w:val="22"/>
          <w:lang w:val="it-IT"/>
        </w:rPr>
        <w:t xml:space="preserve"> VX25, VX SE, AX e KX avrà un proprio "archivio" </w:t>
      </w:r>
      <w:r w:rsidR="00A668F6" w:rsidRPr="00502A29">
        <w:rPr>
          <w:rFonts w:ascii="Arial" w:hAnsi="Arial" w:cs="Arial"/>
          <w:sz w:val="22"/>
          <w:szCs w:val="22"/>
          <w:lang w:val="it-IT"/>
        </w:rPr>
        <w:t>nell'E</w:t>
      </w:r>
      <w:r w:rsidR="00A668F6">
        <w:rPr>
          <w:rFonts w:ascii="Arial" w:hAnsi="Arial" w:cs="Arial"/>
          <w:sz w:val="22"/>
          <w:szCs w:val="22"/>
          <w:lang w:val="it-IT"/>
        </w:rPr>
        <w:t>PLAN</w:t>
      </w:r>
      <w:r w:rsidR="00A668F6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r w:rsidRPr="00502A29">
        <w:rPr>
          <w:rFonts w:ascii="Arial" w:hAnsi="Arial" w:cs="Arial"/>
          <w:sz w:val="22"/>
          <w:szCs w:val="22"/>
          <w:lang w:val="it-IT"/>
        </w:rPr>
        <w:t>Cloud. Il cliente potrà accedere al</w:t>
      </w:r>
      <w:r w:rsidR="00A668F6">
        <w:rPr>
          <w:rFonts w:ascii="Arial" w:hAnsi="Arial" w:cs="Arial"/>
          <w:sz w:val="22"/>
          <w:szCs w:val="22"/>
          <w:lang w:val="it-IT"/>
        </w:rPr>
        <w:t xml:space="preserve"> progetto 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e alla </w:t>
      </w:r>
      <w:r w:rsidR="00A668F6">
        <w:rPr>
          <w:rFonts w:ascii="Arial" w:hAnsi="Arial" w:cs="Arial"/>
          <w:sz w:val="22"/>
          <w:szCs w:val="22"/>
          <w:lang w:val="it-IT"/>
        </w:rPr>
        <w:t xml:space="preserve">relativa 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documentazione, incluso il gemello digitale, in </w:t>
      </w:r>
      <w:r w:rsidR="00A668F6" w:rsidRPr="00502A29">
        <w:rPr>
          <w:rFonts w:ascii="Arial" w:hAnsi="Arial" w:cs="Arial"/>
          <w:sz w:val="22"/>
          <w:szCs w:val="22"/>
          <w:lang w:val="it-IT"/>
        </w:rPr>
        <w:t>E</w:t>
      </w:r>
      <w:r w:rsidR="00A668F6">
        <w:rPr>
          <w:rFonts w:ascii="Arial" w:hAnsi="Arial" w:cs="Arial"/>
          <w:sz w:val="22"/>
          <w:szCs w:val="22"/>
          <w:lang w:val="it-IT"/>
        </w:rPr>
        <w:t>PLAN</w:t>
      </w:r>
      <w:r w:rsidR="00A668F6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Cloud tramite il QR code posizionato sull'armadio. I vantaggi aumentano se il cliente offre ad altri operatori la </w:t>
      </w:r>
      <w:r w:rsidRPr="00502A29">
        <w:rPr>
          <w:rFonts w:ascii="Arial" w:hAnsi="Arial" w:cs="Arial"/>
          <w:sz w:val="22"/>
          <w:szCs w:val="22"/>
          <w:lang w:val="it-IT"/>
        </w:rPr>
        <w:lastRenderedPageBreak/>
        <w:t>possibilità di accedere alla documentazione più recente. Gli addetti all'assistenza e alla</w:t>
      </w:r>
      <w:r w:rsidR="00E27F7F">
        <w:rPr>
          <w:rFonts w:ascii="Arial" w:hAnsi="Arial" w:cs="Arial"/>
          <w:sz w:val="22"/>
          <w:szCs w:val="22"/>
          <w:lang w:val="it-IT"/>
        </w:rPr>
        <w:t xml:space="preserve"> 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manutenzione, ad esempio, possono accedere facilmente agli schemi elettrici </w:t>
      </w:r>
      <w:proofErr w:type="gramStart"/>
      <w:r w:rsidRPr="00502A29">
        <w:rPr>
          <w:rFonts w:ascii="Arial" w:hAnsi="Arial" w:cs="Arial"/>
          <w:sz w:val="22"/>
          <w:szCs w:val="22"/>
          <w:lang w:val="it-IT"/>
        </w:rPr>
        <w:t xml:space="preserve">direttamente </w:t>
      </w:r>
      <w:r w:rsidR="005A5314">
        <w:rPr>
          <w:rFonts w:ascii="Arial" w:hAnsi="Arial" w:cs="Arial"/>
          <w:sz w:val="22"/>
          <w:szCs w:val="22"/>
          <w:lang w:val="it-IT"/>
        </w:rPr>
        <w:t xml:space="preserve"> </w:t>
      </w:r>
      <w:r w:rsidR="00A668F6">
        <w:rPr>
          <w:rFonts w:ascii="Arial" w:hAnsi="Arial" w:cs="Arial"/>
          <w:sz w:val="22"/>
          <w:szCs w:val="22"/>
          <w:lang w:val="it-IT"/>
        </w:rPr>
        <w:t>su</w:t>
      </w:r>
      <w:proofErr w:type="gramEnd"/>
      <w:r w:rsidR="00A668F6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0863DD">
        <w:rPr>
          <w:rFonts w:ascii="Arial" w:hAnsi="Arial" w:cs="Arial"/>
          <w:sz w:val="22"/>
          <w:szCs w:val="22"/>
          <w:lang w:val="it-IT"/>
        </w:rPr>
        <w:t>ePOCKET</w:t>
      </w:r>
      <w:proofErr w:type="spellEnd"/>
      <w:r w:rsidRPr="00502A29">
        <w:rPr>
          <w:rFonts w:ascii="Arial" w:hAnsi="Arial" w:cs="Arial"/>
          <w:sz w:val="22"/>
          <w:szCs w:val="22"/>
          <w:lang w:val="it-IT"/>
        </w:rPr>
        <w:t xml:space="preserve"> con uno smartphone o un tablet utilizzando la funzione integrata </w:t>
      </w:r>
      <w:proofErr w:type="spellStart"/>
      <w:r w:rsidRPr="00502A29">
        <w:rPr>
          <w:rFonts w:ascii="Arial" w:hAnsi="Arial" w:cs="Arial"/>
          <w:sz w:val="22"/>
          <w:szCs w:val="22"/>
          <w:lang w:val="it-IT"/>
        </w:rPr>
        <w:t>Eplan</w:t>
      </w:r>
      <w:proofErr w:type="spellEnd"/>
      <w:r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502A29">
        <w:rPr>
          <w:rFonts w:ascii="Arial" w:hAnsi="Arial" w:cs="Arial"/>
          <w:sz w:val="22"/>
          <w:szCs w:val="22"/>
          <w:lang w:val="it-IT"/>
        </w:rPr>
        <w:t>eView</w:t>
      </w:r>
      <w:proofErr w:type="spellEnd"/>
      <w:r w:rsidR="00B03225">
        <w:rPr>
          <w:rFonts w:ascii="Arial" w:hAnsi="Arial" w:cs="Arial"/>
          <w:sz w:val="22"/>
          <w:szCs w:val="22"/>
          <w:lang w:val="it-IT"/>
        </w:rPr>
        <w:t>, per</w:t>
      </w:r>
      <w:r w:rsidR="00B03225" w:rsidRPr="00E27F7F">
        <w:rPr>
          <w:lang w:val="it-IT"/>
        </w:rPr>
        <w:t xml:space="preserve"> </w:t>
      </w:r>
      <w:r w:rsidR="00B03225" w:rsidRPr="00B03225">
        <w:rPr>
          <w:rFonts w:ascii="Arial" w:hAnsi="Arial" w:cs="Arial"/>
          <w:sz w:val="22"/>
          <w:szCs w:val="22"/>
          <w:lang w:val="it-IT"/>
        </w:rPr>
        <w:t xml:space="preserve">una collaborazione </w:t>
      </w:r>
      <w:r w:rsidR="00B03225">
        <w:rPr>
          <w:rFonts w:ascii="Arial" w:hAnsi="Arial" w:cs="Arial"/>
          <w:sz w:val="22"/>
          <w:szCs w:val="22"/>
          <w:lang w:val="it-IT"/>
        </w:rPr>
        <w:t>efficiente</w:t>
      </w:r>
      <w:r w:rsidR="00B03225" w:rsidRPr="00B03225">
        <w:rPr>
          <w:rFonts w:ascii="Arial" w:hAnsi="Arial" w:cs="Arial"/>
          <w:sz w:val="22"/>
          <w:szCs w:val="22"/>
          <w:lang w:val="it-IT"/>
        </w:rPr>
        <w:t xml:space="preserve"> con colleghi, clienti e fornitori</w:t>
      </w:r>
      <w:r w:rsidRPr="00502A29">
        <w:rPr>
          <w:rFonts w:ascii="Arial" w:hAnsi="Arial" w:cs="Arial"/>
          <w:sz w:val="22"/>
          <w:szCs w:val="22"/>
          <w:lang w:val="it-IT"/>
        </w:rPr>
        <w:t>.</w:t>
      </w:r>
      <w:r w:rsidR="00B03225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A5766F5" w14:textId="6920AAC4" w:rsidR="00B046EE" w:rsidRPr="00502A29" w:rsidRDefault="00A7106B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02A29">
        <w:rPr>
          <w:rFonts w:ascii="Arial" w:hAnsi="Arial" w:cs="Arial"/>
          <w:sz w:val="22"/>
          <w:szCs w:val="22"/>
          <w:lang w:val="it-IT"/>
        </w:rPr>
        <w:t xml:space="preserve">Dal processo digitale le aziende traggono vantaggi in modi diversi, dalla creazione degli schemi </w:t>
      </w:r>
      <w:r w:rsidR="002237B3">
        <w:rPr>
          <w:rFonts w:ascii="Arial" w:hAnsi="Arial" w:cs="Arial"/>
          <w:sz w:val="22"/>
          <w:szCs w:val="22"/>
          <w:lang w:val="it-IT"/>
        </w:rPr>
        <w:t>elettrici</w:t>
      </w:r>
      <w:r w:rsidR="002237B3" w:rsidRPr="00502A29">
        <w:rPr>
          <w:rFonts w:ascii="Arial" w:hAnsi="Arial" w:cs="Arial"/>
          <w:sz w:val="22"/>
          <w:szCs w:val="22"/>
          <w:lang w:val="it-IT"/>
        </w:rPr>
        <w:t xml:space="preserve"> 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alla manutenzione: </w:t>
      </w:r>
      <w:r w:rsidR="005A5314">
        <w:rPr>
          <w:rFonts w:ascii="Arial" w:hAnsi="Arial" w:cs="Arial"/>
          <w:sz w:val="22"/>
          <w:szCs w:val="22"/>
          <w:lang w:val="it-IT"/>
        </w:rPr>
        <w:t xml:space="preserve">l’errore viene ridotto </w:t>
      </w:r>
      <w:r w:rsidRPr="00502A29">
        <w:rPr>
          <w:rFonts w:ascii="Arial" w:hAnsi="Arial" w:cs="Arial"/>
          <w:sz w:val="22"/>
          <w:szCs w:val="22"/>
          <w:lang w:val="it-IT"/>
        </w:rPr>
        <w:t>e non è più necessario stampare ripetutamente fino a</w:t>
      </w:r>
      <w:r w:rsidR="002237B3">
        <w:rPr>
          <w:rFonts w:ascii="Arial" w:hAnsi="Arial" w:cs="Arial"/>
          <w:sz w:val="22"/>
          <w:szCs w:val="22"/>
          <w:lang w:val="it-IT"/>
        </w:rPr>
        <w:t xml:space="preserve"> 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500 o più pagine di documentazione, il che rappresenta un chiaro risparmio di tempo. Il passaggio al cloud in sostituzione della carta aiuta anche l'ambiente, grazie alla riduzione delle emissioni di </w:t>
      </w:r>
      <w:r w:rsidR="005A5314">
        <w:rPr>
          <w:rFonts w:ascii="Arial" w:hAnsi="Arial" w:cs="Arial"/>
          <w:sz w:val="22"/>
          <w:szCs w:val="22"/>
          <w:lang w:val="it-IT"/>
        </w:rPr>
        <w:t>anidride carbonica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. E infine, </w:t>
      </w:r>
      <w:r w:rsidR="005A5314" w:rsidRPr="005A5314">
        <w:rPr>
          <w:rFonts w:ascii="Arial" w:hAnsi="Arial" w:cs="Arial"/>
          <w:sz w:val="22"/>
          <w:szCs w:val="22"/>
          <w:lang w:val="it-IT"/>
        </w:rPr>
        <w:t>c'è m</w:t>
      </w:r>
      <w:r w:rsidR="005A5314">
        <w:rPr>
          <w:rFonts w:ascii="Arial" w:hAnsi="Arial" w:cs="Arial"/>
          <w:sz w:val="22"/>
          <w:szCs w:val="22"/>
          <w:lang w:val="it-IT"/>
        </w:rPr>
        <w:t>inor</w:t>
      </w:r>
      <w:r w:rsidR="005A5314" w:rsidRPr="005A5314">
        <w:rPr>
          <w:rFonts w:ascii="Arial" w:hAnsi="Arial" w:cs="Arial"/>
          <w:sz w:val="22"/>
          <w:szCs w:val="22"/>
          <w:lang w:val="it-IT"/>
        </w:rPr>
        <w:t xml:space="preserve"> rischio di incendio se la </w:t>
      </w:r>
      <w:r w:rsidR="005A5314">
        <w:rPr>
          <w:rFonts w:ascii="Arial" w:hAnsi="Arial" w:cs="Arial"/>
          <w:sz w:val="22"/>
          <w:szCs w:val="22"/>
          <w:lang w:val="it-IT"/>
        </w:rPr>
        <w:t>documentazione</w:t>
      </w:r>
      <w:r w:rsidR="005A5314" w:rsidRPr="005A5314">
        <w:rPr>
          <w:rFonts w:ascii="Arial" w:hAnsi="Arial" w:cs="Arial"/>
          <w:sz w:val="22"/>
          <w:szCs w:val="22"/>
          <w:lang w:val="it-IT"/>
        </w:rPr>
        <w:t xml:space="preserve"> non è conservata all'interno dell</w:t>
      </w:r>
      <w:r w:rsidR="005A5314">
        <w:rPr>
          <w:rFonts w:ascii="Arial" w:hAnsi="Arial" w:cs="Arial"/>
          <w:sz w:val="22"/>
          <w:szCs w:val="22"/>
          <w:lang w:val="it-IT"/>
        </w:rPr>
        <w:t>’armadio</w:t>
      </w:r>
      <w:r w:rsidRPr="00502A29">
        <w:rPr>
          <w:rFonts w:ascii="Arial" w:hAnsi="Arial" w:cs="Arial"/>
          <w:sz w:val="22"/>
          <w:szCs w:val="22"/>
          <w:lang w:val="it-IT"/>
        </w:rPr>
        <w:t>.</w:t>
      </w:r>
    </w:p>
    <w:p w14:paraId="1F7E96B3" w14:textId="0F8DB8B8" w:rsidR="00B046EE" w:rsidRPr="00502A29" w:rsidRDefault="00B046EE" w:rsidP="00E27F7F">
      <w:pPr>
        <w:spacing w:after="240" w:line="312" w:lineRule="auto"/>
        <w:rPr>
          <w:rFonts w:ascii="Arial" w:hAnsi="Arial" w:cs="Arial"/>
          <w:sz w:val="22"/>
          <w:szCs w:val="22"/>
          <w:lang w:val="it-IT"/>
        </w:rPr>
      </w:pPr>
    </w:p>
    <w:p w14:paraId="56158D02" w14:textId="77777777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502A29">
        <w:rPr>
          <w:rFonts w:ascii="Arial" w:hAnsi="Arial" w:cs="Arial"/>
          <w:b/>
          <w:bCs/>
          <w:sz w:val="22"/>
          <w:szCs w:val="22"/>
          <w:lang w:val="it-IT"/>
        </w:rPr>
        <w:t>Gemello digitale in funzione</w:t>
      </w:r>
    </w:p>
    <w:p w14:paraId="13CF74EC" w14:textId="2543FD71" w:rsidR="00A7106B" w:rsidRPr="00502A29" w:rsidRDefault="00A7106B" w:rsidP="00E27F7F">
      <w:pPr>
        <w:spacing w:after="240" w:line="312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502A29">
        <w:rPr>
          <w:rFonts w:ascii="Arial" w:hAnsi="Arial" w:cs="Arial"/>
          <w:sz w:val="22"/>
          <w:szCs w:val="22"/>
          <w:lang w:val="it-IT"/>
        </w:rPr>
        <w:t xml:space="preserve">D'ora in poi, il gemello digitale accompagna il prodotto reale durante tutto il suo ciclo vita. Con </w:t>
      </w:r>
      <w:r w:rsidRPr="00502A29">
        <w:rPr>
          <w:rFonts w:ascii="Arial" w:hAnsi="Arial" w:cs="Arial"/>
          <w:color w:val="242424"/>
          <w:sz w:val="22"/>
          <w:szCs w:val="22"/>
          <w:shd w:val="clear" w:color="auto" w:fill="FFFFFF"/>
          <w:lang w:val="it-IT"/>
        </w:rPr>
        <w:t xml:space="preserve">l’archivio </w:t>
      </w:r>
      <w:r w:rsidRPr="00502A29">
        <w:rPr>
          <w:rFonts w:ascii="Arial" w:hAnsi="Arial" w:cs="Arial"/>
          <w:sz w:val="22"/>
          <w:szCs w:val="22"/>
          <w:shd w:val="clear" w:color="auto" w:fill="FFFFFF"/>
          <w:lang w:val="it-IT"/>
        </w:rPr>
        <w:t>digitale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, la documentazione dell'impianto e del sistema è sempre aggiornata; è accessibile da qualsiasi dispositivo, ovunque si trovi durante il funzionamento. "Stiamo ampliando il nostro portafoglio per le attività produttive, poiché le opportunità per i nostri clienti e l'industria sono chiare", spiega </w:t>
      </w:r>
      <w:r w:rsidR="00CC4607">
        <w:rPr>
          <w:rFonts w:ascii="Arial" w:hAnsi="Arial" w:cs="Arial"/>
          <w:sz w:val="22"/>
          <w:szCs w:val="22"/>
          <w:lang w:val="it-IT"/>
        </w:rPr>
        <w:t>Villa</w:t>
      </w:r>
      <w:r w:rsidRPr="00502A29">
        <w:rPr>
          <w:rFonts w:ascii="Arial" w:hAnsi="Arial" w:cs="Arial"/>
          <w:sz w:val="22"/>
          <w:szCs w:val="22"/>
          <w:lang w:val="it-IT"/>
        </w:rPr>
        <w:t>: "Le funzioni di tracciamento e le informazioni contenute nei dati sono in continuo aumento. Di conseguenza, gli operatori, i progettisti, i produttori di quadri</w:t>
      </w:r>
      <w:r w:rsidR="002237B3">
        <w:rPr>
          <w:rFonts w:ascii="Arial" w:hAnsi="Arial" w:cs="Arial"/>
          <w:sz w:val="22"/>
          <w:szCs w:val="22"/>
          <w:lang w:val="it-IT"/>
        </w:rPr>
        <w:t xml:space="preserve"> elettrici</w:t>
      </w:r>
      <w:r w:rsidRPr="00502A29">
        <w:rPr>
          <w:rFonts w:ascii="Arial" w:hAnsi="Arial" w:cs="Arial"/>
          <w:sz w:val="22"/>
          <w:szCs w:val="22"/>
          <w:lang w:val="it-IT"/>
        </w:rPr>
        <w:t xml:space="preserve"> e i professionisti della manutenzione rimangono in contatto costante tra loro anche durante il funzionamento degli impianti."</w:t>
      </w:r>
    </w:p>
    <w:p w14:paraId="39CB9031" w14:textId="77777777" w:rsidR="00D1752F" w:rsidRDefault="00D1752F" w:rsidP="00E051F3">
      <w:pPr>
        <w:autoSpaceDE w:val="0"/>
        <w:autoSpaceDN w:val="0"/>
        <w:rPr>
          <w:rFonts w:ascii="Arial" w:eastAsia="Calibri" w:hAnsi="Arial" w:cs="Arial"/>
          <w:sz w:val="22"/>
          <w:szCs w:val="22"/>
          <w:lang w:val="it-IT" w:eastAsia="en-US"/>
        </w:rPr>
      </w:pPr>
      <w:bookmarkStart w:id="0" w:name="_Hlk61344268"/>
    </w:p>
    <w:p w14:paraId="0C18D46A" w14:textId="77777777" w:rsidR="00D1752F" w:rsidRDefault="00D1752F" w:rsidP="00E051F3">
      <w:pPr>
        <w:autoSpaceDE w:val="0"/>
        <w:autoSpaceDN w:val="0"/>
        <w:rPr>
          <w:rFonts w:ascii="Arial" w:eastAsia="Calibri" w:hAnsi="Arial" w:cs="Arial"/>
          <w:sz w:val="22"/>
          <w:szCs w:val="22"/>
          <w:lang w:val="it-IT" w:eastAsia="en-US"/>
        </w:rPr>
      </w:pPr>
    </w:p>
    <w:p w14:paraId="358C6980" w14:textId="77777777" w:rsidR="00D1752F" w:rsidRDefault="00D1752F" w:rsidP="00E051F3">
      <w:pPr>
        <w:autoSpaceDE w:val="0"/>
        <w:autoSpaceDN w:val="0"/>
        <w:rPr>
          <w:rFonts w:ascii="Arial" w:eastAsia="Calibri" w:hAnsi="Arial" w:cs="Arial"/>
          <w:sz w:val="22"/>
          <w:szCs w:val="22"/>
          <w:lang w:val="it-IT" w:eastAsia="en-US"/>
        </w:rPr>
      </w:pPr>
    </w:p>
    <w:p w14:paraId="419960D2" w14:textId="77777777" w:rsidR="00D1752F" w:rsidRDefault="00D1752F" w:rsidP="00E051F3">
      <w:pPr>
        <w:autoSpaceDE w:val="0"/>
        <w:autoSpaceDN w:val="0"/>
        <w:rPr>
          <w:rFonts w:ascii="Arial" w:eastAsia="Calibri" w:hAnsi="Arial" w:cs="Arial"/>
          <w:sz w:val="22"/>
          <w:szCs w:val="22"/>
          <w:lang w:val="it-IT" w:eastAsia="en-US"/>
        </w:rPr>
      </w:pPr>
    </w:p>
    <w:p w14:paraId="2CAE1F4C" w14:textId="66B82612" w:rsidR="00E051F3" w:rsidRPr="004A1F88" w:rsidRDefault="00E051F3" w:rsidP="00E051F3">
      <w:pPr>
        <w:autoSpaceDE w:val="0"/>
        <w:autoSpaceDN w:val="0"/>
        <w:rPr>
          <w:rFonts w:ascii="Arial" w:hAnsi="Arial" w:cs="Arial"/>
          <w:b/>
          <w:bCs/>
          <w:sz w:val="18"/>
          <w:szCs w:val="18"/>
          <w:lang w:val="it-IT"/>
        </w:rPr>
      </w:pPr>
      <w:proofErr w:type="spellStart"/>
      <w:r w:rsidRPr="004A1F88">
        <w:rPr>
          <w:rFonts w:ascii="Arial" w:hAnsi="Arial" w:cs="Arial"/>
          <w:b/>
          <w:bCs/>
          <w:sz w:val="18"/>
          <w:szCs w:val="18"/>
          <w:lang w:val="it-IT"/>
        </w:rPr>
        <w:t>Rittal</w:t>
      </w:r>
      <w:proofErr w:type="spellEnd"/>
    </w:p>
    <w:bookmarkEnd w:id="0"/>
    <w:p w14:paraId="1BA9B192" w14:textId="65BEB0B4" w:rsidR="000863DD" w:rsidRPr="00E27F7F" w:rsidRDefault="000863DD" w:rsidP="000863DD">
      <w:pPr>
        <w:autoSpaceDE w:val="0"/>
        <w:autoSpaceDN w:val="0"/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, con sede ad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Herborn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in Germania, è un fornitore mondiale leader in soluzioni per armadi di comando, distribuzione di corrente, sistemi di climatizzazione, infrastrutture IT oltre a Software &amp; Service. Le soluzioni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si trovano in oltre il 90% di tutti i settori industriali del mondo, tra i quali la costruzione di macchine e impianti, food &amp; beverage, l'IT e le telecomunicazioni. </w:t>
      </w:r>
    </w:p>
    <w:p w14:paraId="2BB0472A" w14:textId="4F03A68F" w:rsidR="000863DD" w:rsidRPr="00E27F7F" w:rsidRDefault="000863DD" w:rsidP="000863DD">
      <w:pPr>
        <w:autoSpaceDE w:val="0"/>
        <w:autoSpaceDN w:val="0"/>
        <w:jc w:val="both"/>
        <w:rPr>
          <w:rFonts w:ascii="Arial" w:hAnsi="Arial" w:cs="Arial"/>
          <w:sz w:val="18"/>
          <w:szCs w:val="18"/>
          <w:lang w:val="it-IT"/>
        </w:rPr>
      </w:pPr>
      <w:r w:rsidRPr="00E27F7F">
        <w:rPr>
          <w:rFonts w:ascii="Arial" w:hAnsi="Arial" w:cs="Arial"/>
          <w:sz w:val="18"/>
          <w:szCs w:val="18"/>
          <w:lang w:val="it-IT"/>
        </w:rPr>
        <w:t xml:space="preserve">Il portafoglio prodotti del leader di mercato internazionale comprende armadi configurabili, con dati disponibili per l'intero processo produttivo. I sistemi di climatizzazione intelligenti di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, con un risparmio energetico fino al 75 per cento offrono un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un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grande vantaggio in termini di abbattimento delle emissioni di CO2 e possono comunicare con le aree di produzione, consentendo la manutenzione predittiva e l'assistenza. L'offerta comprende anche prodotti IT innovativi, dai rack IT ai data center modulari, fino alle soluzioni di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edge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hyperscale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computing.</w:t>
      </w:r>
    </w:p>
    <w:p w14:paraId="24A6DF64" w14:textId="41CF79B5" w:rsidR="000863DD" w:rsidRPr="00E27F7F" w:rsidRDefault="000863DD" w:rsidP="000863DD">
      <w:pPr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Eplan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Cideon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, fornitori leader di software, si integrano nella catena del valore grazie a soluzioni ingegneristiche applicabili in ogni ambito, mentre la business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unit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Automation Systems offre sistemi automatizzati per quadristi e integratori elettrici.</w:t>
      </w:r>
      <w:r w:rsidRPr="00E27F7F">
        <w:rPr>
          <w:lang w:val="it-IT"/>
        </w:rPr>
        <w:t xml:space="preserve"> </w:t>
      </w:r>
      <w:r w:rsidRPr="00E27F7F">
        <w:rPr>
          <w:rFonts w:ascii="Arial" w:hAnsi="Arial" w:cs="Arial"/>
          <w:sz w:val="18"/>
          <w:szCs w:val="18"/>
          <w:lang w:val="it-IT"/>
        </w:rPr>
        <w:t xml:space="preserve">In Germania,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può fornire prodotti su richiesta entro 24 ore - con precisione, flessibilità ed efficienza.</w:t>
      </w:r>
    </w:p>
    <w:p w14:paraId="6C7A47E2" w14:textId="373001D6" w:rsidR="000863DD" w:rsidRPr="00E27F7F" w:rsidRDefault="000863DD" w:rsidP="000863DD">
      <w:pPr>
        <w:jc w:val="both"/>
        <w:rPr>
          <w:rFonts w:ascii="Arial" w:hAnsi="Arial" w:cs="Arial"/>
          <w:sz w:val="18"/>
          <w:szCs w:val="20"/>
          <w:lang w:val="it-IT"/>
        </w:rPr>
      </w:pPr>
      <w:r w:rsidRPr="00E27F7F">
        <w:rPr>
          <w:rFonts w:ascii="Arial" w:hAnsi="Arial" w:cs="Arial"/>
          <w:sz w:val="18"/>
          <w:szCs w:val="18"/>
          <w:lang w:val="it-IT"/>
        </w:rPr>
        <w:t xml:space="preserve">Fondata nel 1961 a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Herborn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(Germania),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è la più grande società del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Friedhelm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E27F7F">
        <w:rPr>
          <w:rFonts w:ascii="Arial" w:hAnsi="Arial" w:cs="Arial"/>
          <w:sz w:val="18"/>
          <w:szCs w:val="18"/>
          <w:lang w:val="it-IT"/>
        </w:rPr>
        <w:t>Loh</w:t>
      </w:r>
      <w:proofErr w:type="spellEnd"/>
      <w:r w:rsidRPr="00E27F7F">
        <w:rPr>
          <w:rFonts w:ascii="Arial" w:hAnsi="Arial" w:cs="Arial"/>
          <w:sz w:val="18"/>
          <w:szCs w:val="18"/>
          <w:lang w:val="it-IT"/>
        </w:rPr>
        <w:t xml:space="preserve"> Group, gruppo presente nel mondo con 12 siti produttivi e 94 filiali internazionali. </w:t>
      </w:r>
      <w:r w:rsidRPr="00E27F7F">
        <w:rPr>
          <w:rFonts w:ascii="Arial" w:hAnsi="Arial" w:cs="Arial"/>
          <w:sz w:val="18"/>
          <w:szCs w:val="20"/>
          <w:lang w:val="it-IT"/>
        </w:rPr>
        <w:t xml:space="preserve">L'intero gruppo si avvale di oltre 11.600 collaboratori e nel </w:t>
      </w:r>
      <w:r w:rsidRPr="00E27F7F">
        <w:rPr>
          <w:rFonts w:ascii="Arial" w:hAnsi="Arial" w:cs="Arial"/>
          <w:sz w:val="18"/>
          <w:szCs w:val="20"/>
          <w:lang w:val="it-IT"/>
        </w:rPr>
        <w:lastRenderedPageBreak/>
        <w:t xml:space="preserve">2019 ha generato un fatturato di circa €2,6 miliardi. Nel 2022, la family company è stata nominata uno dei principali datori di lavoro della Germania dall'Istituto Top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Employers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, per il 14° anno consecutivo. Nell'ambito di un sondaggio condotto in tutta la Germania, la rivista Focus Money ha identificato il gruppo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Friedhelm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Loh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 come uno dei migliori fornitori di formazione professionale della nazione per la quinta volta nel 2021. Nel 2022,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 ha ricevuto il premio Top 100 come una delle medie imprese più innovative della Germania.</w:t>
      </w:r>
    </w:p>
    <w:p w14:paraId="65C4B08E" w14:textId="33F3C559" w:rsidR="00E051F3" w:rsidRDefault="00E051F3" w:rsidP="00E051F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  <w:lang w:val="it-IT"/>
        </w:rPr>
      </w:pPr>
    </w:p>
    <w:p w14:paraId="04CE6C17" w14:textId="6155D60D" w:rsidR="00EA61B7" w:rsidRPr="00AE3FA9" w:rsidRDefault="00EA61B7" w:rsidP="00EA61B7">
      <w:pPr>
        <w:jc w:val="both"/>
        <w:rPr>
          <w:rFonts w:ascii="Arial" w:hAnsi="Arial" w:cs="Arial"/>
          <w:b/>
          <w:sz w:val="18"/>
          <w:szCs w:val="20"/>
          <w:lang w:val="it-IT"/>
        </w:rPr>
      </w:pPr>
      <w:bookmarkStart w:id="1" w:name="_Hlk124525381"/>
      <w:r w:rsidRPr="00AE3FA9">
        <w:rPr>
          <w:rFonts w:ascii="Arial" w:hAnsi="Arial" w:cs="Arial"/>
          <w:b/>
          <w:sz w:val="18"/>
          <w:szCs w:val="20"/>
          <w:lang w:val="it-IT"/>
        </w:rPr>
        <w:t xml:space="preserve">EPLAN </w:t>
      </w:r>
    </w:p>
    <w:p w14:paraId="7E156679" w14:textId="77777777" w:rsidR="00EA61B7" w:rsidRPr="006A0D6B" w:rsidRDefault="00EA61B7" w:rsidP="00EA61B7">
      <w:pPr>
        <w:jc w:val="both"/>
        <w:rPr>
          <w:rFonts w:ascii="Arial" w:hAnsi="Arial" w:cs="Arial"/>
          <w:sz w:val="18"/>
          <w:szCs w:val="20"/>
          <w:lang w:val="it-IT"/>
        </w:rPr>
      </w:pPr>
      <w:r w:rsidRPr="006A0D6B">
        <w:rPr>
          <w:rFonts w:ascii="Arial" w:hAnsi="Arial" w:cs="Arial"/>
          <w:sz w:val="18"/>
          <w:szCs w:val="20"/>
          <w:lang w:val="it-IT"/>
        </w:rPr>
        <w:t>EPLAN fornisce soluzioni software e di servizi nei campi dell’ingegneria elettrica, dell’automazione e della meccatronica. L’azienda</w:t>
      </w:r>
      <w:r>
        <w:rPr>
          <w:rFonts w:ascii="Arial" w:hAnsi="Arial" w:cs="Arial"/>
          <w:sz w:val="18"/>
          <w:szCs w:val="20"/>
          <w:lang w:val="it-IT"/>
        </w:rPr>
        <w:t>, leader a livello mondiale,</w:t>
      </w:r>
      <w:r w:rsidRPr="006A0D6B">
        <w:rPr>
          <w:rFonts w:ascii="Arial" w:hAnsi="Arial" w:cs="Arial"/>
          <w:sz w:val="18"/>
          <w:szCs w:val="20"/>
          <w:lang w:val="it-IT"/>
        </w:rPr>
        <w:t xml:space="preserve"> sviluppa soluzioni nell’ambito della progettazione di macchinari, impianti e </w:t>
      </w:r>
      <w:proofErr w:type="gramStart"/>
      <w:r w:rsidRPr="006A0D6B">
        <w:rPr>
          <w:rFonts w:ascii="Arial" w:hAnsi="Arial" w:cs="Arial"/>
          <w:sz w:val="18"/>
          <w:szCs w:val="20"/>
          <w:lang w:val="it-IT"/>
        </w:rPr>
        <w:t>quadri  elettrici</w:t>
      </w:r>
      <w:proofErr w:type="gramEnd"/>
      <w:r w:rsidRPr="006A0D6B">
        <w:rPr>
          <w:rFonts w:ascii="Arial" w:hAnsi="Arial" w:cs="Arial"/>
          <w:sz w:val="18"/>
          <w:szCs w:val="20"/>
          <w:lang w:val="it-IT"/>
        </w:rPr>
        <w:t xml:space="preserve">. EPLAN è anche il partner ideale per semplificare i processi di ingegnerizzazione più sfidanti. </w:t>
      </w:r>
    </w:p>
    <w:p w14:paraId="16093209" w14:textId="26F9A269" w:rsidR="00EA61B7" w:rsidRPr="006A0D6B" w:rsidRDefault="00EA61B7" w:rsidP="00EA61B7">
      <w:pPr>
        <w:jc w:val="both"/>
        <w:rPr>
          <w:rFonts w:ascii="Arial" w:hAnsi="Arial" w:cs="Arial"/>
          <w:sz w:val="18"/>
          <w:szCs w:val="20"/>
          <w:lang w:val="it-IT"/>
        </w:rPr>
      </w:pPr>
      <w:r w:rsidRPr="006A0D6B">
        <w:rPr>
          <w:rFonts w:ascii="Arial" w:hAnsi="Arial" w:cs="Arial"/>
          <w:sz w:val="18"/>
          <w:szCs w:val="20"/>
          <w:lang w:val="it-IT"/>
        </w:rPr>
        <w:t xml:space="preserve">Le interfacce standard e personalizzate con i sistemi ERP e PLM/PDM assicurano la </w:t>
      </w:r>
      <w:r>
        <w:rPr>
          <w:rFonts w:ascii="Arial" w:hAnsi="Arial" w:cs="Arial"/>
          <w:sz w:val="18"/>
          <w:szCs w:val="20"/>
          <w:lang w:val="it-IT"/>
        </w:rPr>
        <w:t>coerenza dei dati per tutto</w:t>
      </w:r>
      <w:r w:rsidRPr="00A2399F">
        <w:rPr>
          <w:rFonts w:ascii="Arial" w:hAnsi="Arial" w:cs="Arial"/>
          <w:sz w:val="18"/>
          <w:szCs w:val="20"/>
          <w:lang w:val="it-IT"/>
        </w:rPr>
        <w:t xml:space="preserve"> il ciclo di sviluppo prodotto.</w:t>
      </w:r>
      <w:r w:rsidRPr="006A0D6B">
        <w:rPr>
          <w:rFonts w:ascii="Arial" w:hAnsi="Arial" w:cs="Arial"/>
          <w:sz w:val="18"/>
          <w:szCs w:val="20"/>
          <w:lang w:val="it-IT"/>
        </w:rPr>
        <w:t xml:space="preserve"> Indipendentemente dalle dimensioni dell’azienda, i clienti possono applicare in modo più efficiente le soluzioni scalabili di E</w:t>
      </w:r>
      <w:r>
        <w:rPr>
          <w:rFonts w:ascii="Arial" w:hAnsi="Arial" w:cs="Arial"/>
          <w:sz w:val="18"/>
          <w:szCs w:val="20"/>
          <w:lang w:val="it-IT"/>
        </w:rPr>
        <w:t xml:space="preserve">PLAN. EPLAN supporta 61.000 clienti in tutto il mondo. </w:t>
      </w:r>
    </w:p>
    <w:p w14:paraId="79D14354" w14:textId="77777777" w:rsidR="00EA61B7" w:rsidRPr="006A0D6B" w:rsidRDefault="00EA61B7" w:rsidP="00EA61B7">
      <w:pPr>
        <w:jc w:val="both"/>
        <w:rPr>
          <w:rFonts w:ascii="Arial" w:hAnsi="Arial" w:cs="Arial"/>
          <w:sz w:val="18"/>
          <w:szCs w:val="20"/>
          <w:lang w:val="it-IT"/>
        </w:rPr>
      </w:pPr>
    </w:p>
    <w:p w14:paraId="6C10F954" w14:textId="3C894EBC" w:rsidR="00EA61B7" w:rsidRPr="006A0D6B" w:rsidRDefault="00EA61B7" w:rsidP="00EA61B7">
      <w:pPr>
        <w:jc w:val="both"/>
        <w:rPr>
          <w:rFonts w:ascii="Arial" w:hAnsi="Arial" w:cs="Arial"/>
          <w:sz w:val="18"/>
          <w:szCs w:val="20"/>
          <w:lang w:val="it-IT"/>
        </w:rPr>
      </w:pPr>
      <w:r w:rsidRPr="006A0D6B">
        <w:rPr>
          <w:rFonts w:ascii="Arial" w:hAnsi="Arial" w:cs="Arial"/>
          <w:sz w:val="18"/>
          <w:szCs w:val="20"/>
          <w:lang w:val="it-IT"/>
        </w:rPr>
        <w:t xml:space="preserve">EPLAN cresce assieme ai propri clienti e alla rete </w:t>
      </w:r>
      <w:proofErr w:type="gramStart"/>
      <w:r w:rsidRPr="006A0D6B">
        <w:rPr>
          <w:rFonts w:ascii="Arial" w:hAnsi="Arial" w:cs="Arial"/>
          <w:sz w:val="18"/>
          <w:szCs w:val="20"/>
          <w:lang w:val="it-IT"/>
        </w:rPr>
        <w:t>di  partners</w:t>
      </w:r>
      <w:proofErr w:type="gramEnd"/>
      <w:r w:rsidRPr="006A0D6B">
        <w:rPr>
          <w:rFonts w:ascii="Arial" w:hAnsi="Arial" w:cs="Arial"/>
          <w:sz w:val="18"/>
          <w:szCs w:val="20"/>
          <w:lang w:val="it-IT"/>
        </w:rPr>
        <w:t xml:space="preserve"> che promuovono  l'integrazione e l'automazione con interfacce aperte. “</w:t>
      </w:r>
      <w:proofErr w:type="spellStart"/>
      <w:r w:rsidRPr="006A0D6B">
        <w:rPr>
          <w:rFonts w:ascii="Arial" w:hAnsi="Arial" w:cs="Arial"/>
          <w:sz w:val="18"/>
          <w:szCs w:val="20"/>
          <w:lang w:val="it-IT"/>
        </w:rPr>
        <w:t>Efficient</w:t>
      </w:r>
      <w:proofErr w:type="spellEnd"/>
      <w:r w:rsidRPr="006A0D6B">
        <w:rPr>
          <w:rFonts w:ascii="Arial" w:hAnsi="Arial" w:cs="Arial"/>
          <w:sz w:val="18"/>
          <w:szCs w:val="20"/>
          <w:lang w:val="it-IT"/>
        </w:rPr>
        <w:t xml:space="preserve"> engineering” è la parola chiave.</w:t>
      </w:r>
    </w:p>
    <w:p w14:paraId="623A099E" w14:textId="77777777" w:rsidR="00EA61B7" w:rsidRPr="006A0D6B" w:rsidRDefault="00EA61B7" w:rsidP="00EA61B7">
      <w:pPr>
        <w:jc w:val="both"/>
        <w:rPr>
          <w:rFonts w:ascii="Arial" w:hAnsi="Arial" w:cs="Arial"/>
          <w:sz w:val="18"/>
          <w:szCs w:val="20"/>
          <w:lang w:val="it-IT"/>
        </w:rPr>
      </w:pPr>
    </w:p>
    <w:p w14:paraId="678FE736" w14:textId="2503E3C7" w:rsidR="00EA61B7" w:rsidRPr="00E27F7F" w:rsidRDefault="00EA61B7" w:rsidP="00EA61B7">
      <w:pPr>
        <w:jc w:val="both"/>
        <w:rPr>
          <w:rFonts w:ascii="Arial" w:hAnsi="Arial" w:cs="Arial"/>
          <w:sz w:val="18"/>
          <w:szCs w:val="20"/>
          <w:lang w:val="it-IT"/>
        </w:rPr>
      </w:pPr>
      <w:r>
        <w:rPr>
          <w:rFonts w:ascii="Arial" w:hAnsi="Arial" w:cs="Arial"/>
          <w:sz w:val="18"/>
          <w:szCs w:val="20"/>
          <w:lang w:val="it-IT"/>
        </w:rPr>
        <w:t xml:space="preserve">EPLAN, fondata nel 1984, </w:t>
      </w:r>
      <w:r w:rsidRPr="006A0D6B">
        <w:rPr>
          <w:rFonts w:ascii="Arial" w:hAnsi="Arial" w:cs="Arial"/>
          <w:sz w:val="18"/>
          <w:szCs w:val="20"/>
          <w:lang w:val="it-IT"/>
        </w:rPr>
        <w:t xml:space="preserve">è parte del </w:t>
      </w:r>
      <w:proofErr w:type="spellStart"/>
      <w:r w:rsidRPr="006A0D6B">
        <w:rPr>
          <w:rFonts w:ascii="Arial" w:hAnsi="Arial" w:cs="Arial"/>
          <w:sz w:val="18"/>
          <w:szCs w:val="20"/>
          <w:lang w:val="it-IT"/>
        </w:rPr>
        <w:t>Friedhelm</w:t>
      </w:r>
      <w:proofErr w:type="spellEnd"/>
      <w:r w:rsidRPr="006A0D6B">
        <w:rPr>
          <w:rFonts w:ascii="Arial" w:hAnsi="Arial" w:cs="Arial"/>
          <w:sz w:val="18"/>
          <w:szCs w:val="20"/>
          <w:lang w:val="it-IT"/>
        </w:rPr>
        <w:t xml:space="preserve"> </w:t>
      </w:r>
      <w:proofErr w:type="spellStart"/>
      <w:r w:rsidRPr="006A0D6B">
        <w:rPr>
          <w:rFonts w:ascii="Arial" w:hAnsi="Arial" w:cs="Arial"/>
          <w:sz w:val="18"/>
          <w:szCs w:val="20"/>
          <w:lang w:val="it-IT"/>
        </w:rPr>
        <w:t>Loh</w:t>
      </w:r>
      <w:proofErr w:type="spellEnd"/>
      <w:r w:rsidRPr="006A0D6B">
        <w:rPr>
          <w:rFonts w:ascii="Arial" w:hAnsi="Arial" w:cs="Arial"/>
          <w:sz w:val="18"/>
          <w:szCs w:val="20"/>
          <w:lang w:val="it-IT"/>
        </w:rPr>
        <w:t xml:space="preserve"> Group</w:t>
      </w:r>
      <w:r>
        <w:rPr>
          <w:rFonts w:ascii="Arial" w:hAnsi="Arial" w:cs="Arial"/>
          <w:sz w:val="18"/>
          <w:szCs w:val="20"/>
          <w:lang w:val="it-IT"/>
        </w:rPr>
        <w:t xml:space="preserve">, </w:t>
      </w:r>
      <w:r w:rsidRPr="00E27F7F">
        <w:rPr>
          <w:rFonts w:ascii="Arial" w:hAnsi="Arial" w:cs="Arial"/>
          <w:sz w:val="18"/>
          <w:szCs w:val="18"/>
          <w:lang w:val="it-IT"/>
        </w:rPr>
        <w:t xml:space="preserve">gruppo presente nel mondo con 12 siti produttivi e 94 filiali internazionali. </w:t>
      </w:r>
      <w:r w:rsidRPr="00E27F7F">
        <w:rPr>
          <w:rFonts w:ascii="Arial" w:hAnsi="Arial" w:cs="Arial"/>
          <w:sz w:val="18"/>
          <w:szCs w:val="20"/>
          <w:lang w:val="it-IT"/>
        </w:rPr>
        <w:t xml:space="preserve">L'intero gruppo si avvale di oltre 11.600 collaboratori e nel 2019 ha generato un fatturato di circa €2,6 miliardi. Nel 2022, la family company è stata nominata uno dei principali datori di lavoro della Germania dall'Istituto Top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Employers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, per il 14° anno consecutivo. Nell'ambito di un sondaggio condotto in tutta la Germania, la rivista Focus Money ha identificato il gruppo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Friedhelm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Loh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 come uno dei migliori fornitori di formazione professionale della nazione per la quinta volta nel 2021. Nel 2022, </w:t>
      </w:r>
      <w:proofErr w:type="spellStart"/>
      <w:r w:rsidRPr="00E27F7F">
        <w:rPr>
          <w:rFonts w:ascii="Arial" w:hAnsi="Arial" w:cs="Arial"/>
          <w:sz w:val="18"/>
          <w:szCs w:val="20"/>
          <w:lang w:val="it-IT"/>
        </w:rPr>
        <w:t>Rittal</w:t>
      </w:r>
      <w:proofErr w:type="spellEnd"/>
      <w:r w:rsidRPr="00E27F7F">
        <w:rPr>
          <w:rFonts w:ascii="Arial" w:hAnsi="Arial" w:cs="Arial"/>
          <w:sz w:val="18"/>
          <w:szCs w:val="20"/>
          <w:lang w:val="it-IT"/>
        </w:rPr>
        <w:t xml:space="preserve"> ha ricevuto il premio Top 100 come una delle medie imprese più innovative della Germania.</w:t>
      </w:r>
    </w:p>
    <w:bookmarkEnd w:id="1"/>
    <w:p w14:paraId="29E6A66C" w14:textId="38FBF764" w:rsidR="00757E5A" w:rsidRDefault="00757E5A">
      <w:pPr>
        <w:rPr>
          <w:rFonts w:ascii="Arial-BoldMT" w:hAnsi="Arial-BoldMT" w:cs="Arial-BoldMT"/>
          <w:b/>
          <w:bCs/>
          <w:sz w:val="18"/>
          <w:szCs w:val="18"/>
          <w:lang w:val="it-IT"/>
        </w:rPr>
      </w:pPr>
    </w:p>
    <w:p w14:paraId="26488DB1" w14:textId="3B809C9A" w:rsidR="00E051F3" w:rsidRPr="004A1F88" w:rsidRDefault="00E051F3">
      <w:pPr>
        <w:rPr>
          <w:rFonts w:ascii="Arial" w:hAnsi="Arial" w:cs="Arial"/>
          <w:b/>
          <w:bCs/>
          <w:sz w:val="18"/>
          <w:szCs w:val="18"/>
          <w:lang w:val="it-IT"/>
        </w:rPr>
      </w:pPr>
    </w:p>
    <w:p w14:paraId="587BC8FF" w14:textId="77777777" w:rsidR="00540EEF" w:rsidRPr="004A1F88" w:rsidRDefault="00540EEF" w:rsidP="00540EE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  <w:r w:rsidRPr="004A1F88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Contatti </w:t>
      </w:r>
    </w:p>
    <w:p w14:paraId="1FDAC48B" w14:textId="77777777" w:rsidR="00540EEF" w:rsidRPr="004A1F88" w:rsidRDefault="00540EEF" w:rsidP="00540EE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6B2BD2C" w14:textId="14C5EF7C" w:rsidR="00540EEF" w:rsidRPr="004A1F88" w:rsidRDefault="00540EEF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4A1F88">
        <w:rPr>
          <w:rFonts w:ascii="Arial" w:hAnsi="Arial" w:cs="Arial"/>
          <w:sz w:val="20"/>
          <w:szCs w:val="20"/>
          <w:lang w:val="it-IT"/>
        </w:rPr>
        <w:t>Per qualsiasi ulteriore informazione potete contattare:</w:t>
      </w:r>
    </w:p>
    <w:p w14:paraId="08813407" w14:textId="77777777" w:rsidR="00E27FCA" w:rsidRPr="004A1F88" w:rsidRDefault="00E27FCA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</w:p>
    <w:p w14:paraId="1FB9EC4C" w14:textId="5A62A0F6" w:rsidR="00E27FCA" w:rsidRPr="004A1F88" w:rsidRDefault="00540EEF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4A1F88">
        <w:rPr>
          <w:rFonts w:ascii="Arial" w:hAnsi="Arial" w:cs="Arial"/>
          <w:sz w:val="20"/>
          <w:szCs w:val="20"/>
          <w:lang w:val="it-IT"/>
        </w:rPr>
        <w:t xml:space="preserve">Paola Casiraghi </w:t>
      </w:r>
    </w:p>
    <w:p w14:paraId="32100F10" w14:textId="310BB63C" w:rsidR="00540EEF" w:rsidRPr="004A1F88" w:rsidRDefault="00000000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hyperlink r:id="rId7" w:history="1">
        <w:r w:rsidR="00E27FCA" w:rsidRPr="004A1F88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casiraghi.p@rittal.it</w:t>
        </w:r>
      </w:hyperlink>
      <w:r w:rsidR="00540EEF" w:rsidRPr="00502A29">
        <w:rPr>
          <w:rFonts w:ascii="Arial" w:hAnsi="Arial" w:cs="Arial"/>
          <w:sz w:val="20"/>
          <w:szCs w:val="20"/>
          <w:lang w:val="it-IT"/>
        </w:rPr>
        <w:t xml:space="preserve"> </w:t>
      </w:r>
      <w:r w:rsidR="00540EEF" w:rsidRPr="004A1F88">
        <w:rPr>
          <w:rFonts w:ascii="Arial" w:hAnsi="Arial" w:cs="Arial"/>
          <w:sz w:val="20"/>
          <w:szCs w:val="20"/>
          <w:lang w:val="it-IT"/>
        </w:rPr>
        <w:t>– 02 95930357</w:t>
      </w:r>
    </w:p>
    <w:p w14:paraId="41185621" w14:textId="77777777" w:rsidR="00540EEF" w:rsidRPr="00502A29" w:rsidRDefault="00540EEF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</w:p>
    <w:p w14:paraId="54067F18" w14:textId="77777777" w:rsidR="00540EEF" w:rsidRPr="00502A29" w:rsidRDefault="00540EEF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proofErr w:type="spellStart"/>
      <w:r w:rsidRPr="00502A29">
        <w:rPr>
          <w:rFonts w:ascii="Arial" w:hAnsi="Arial" w:cs="Arial"/>
          <w:sz w:val="20"/>
          <w:szCs w:val="20"/>
          <w:lang w:val="it-IT"/>
        </w:rPr>
        <w:t>Rittal</w:t>
      </w:r>
      <w:proofErr w:type="spellEnd"/>
      <w:r w:rsidRPr="00502A29">
        <w:rPr>
          <w:rFonts w:ascii="Arial" w:hAnsi="Arial" w:cs="Arial"/>
          <w:sz w:val="20"/>
          <w:szCs w:val="20"/>
          <w:lang w:val="it-IT"/>
        </w:rPr>
        <w:t xml:space="preserve"> S.p.A.</w:t>
      </w:r>
    </w:p>
    <w:p w14:paraId="5F8E69E3" w14:textId="47BA6020" w:rsidR="00540EEF" w:rsidRPr="00502A29" w:rsidRDefault="00540EEF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502A29">
        <w:rPr>
          <w:rFonts w:ascii="Arial" w:hAnsi="Arial" w:cs="Arial"/>
          <w:sz w:val="20"/>
          <w:szCs w:val="20"/>
          <w:lang w:val="it-IT"/>
        </w:rPr>
        <w:t>Via Niccolò Machiavelli, 4/6, 20096 Pioltello MI, IT</w:t>
      </w:r>
    </w:p>
    <w:p w14:paraId="75810506" w14:textId="1FF46EB5" w:rsidR="00540EEF" w:rsidRPr="00E27F7F" w:rsidRDefault="00540EEF" w:rsidP="00540E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27F7F">
        <w:rPr>
          <w:rFonts w:ascii="Arial" w:hAnsi="Arial" w:cs="Arial"/>
          <w:sz w:val="20"/>
          <w:szCs w:val="20"/>
        </w:rPr>
        <w:t>Tel. +39 02959301</w:t>
      </w:r>
    </w:p>
    <w:p w14:paraId="50048554" w14:textId="71E58F61" w:rsidR="00540EEF" w:rsidRPr="00E27F7F" w:rsidRDefault="00000000" w:rsidP="009B6D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8" w:history="1">
        <w:r w:rsidR="007A7D2A" w:rsidRPr="00E27F7F">
          <w:rPr>
            <w:rStyle w:val="Collegamentoipertestuale"/>
            <w:rFonts w:ascii="Arial" w:hAnsi="Arial" w:cs="Arial"/>
            <w:sz w:val="20"/>
            <w:szCs w:val="20"/>
          </w:rPr>
          <w:t>www.rittal.it</w:t>
        </w:r>
      </w:hyperlink>
    </w:p>
    <w:p w14:paraId="5AD11F2C" w14:textId="4BF8EC23" w:rsidR="007A7D2A" w:rsidRPr="00E27F7F" w:rsidRDefault="007A7D2A" w:rsidP="009B6D3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787D741" w14:textId="611B6D1E" w:rsidR="007A7D2A" w:rsidRPr="00E27F7F" w:rsidRDefault="007A7D2A" w:rsidP="009B6D3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85BE53B" w14:textId="7DC58ABC" w:rsidR="007A7D2A" w:rsidRPr="005D3667" w:rsidRDefault="007A7D2A" w:rsidP="007A7D2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5D3667">
        <w:rPr>
          <w:rFonts w:ascii="Arial" w:hAnsi="Arial" w:cs="Arial"/>
          <w:sz w:val="20"/>
          <w:szCs w:val="20"/>
          <w:lang w:val="de-DE"/>
        </w:rPr>
        <w:t xml:space="preserve">EPLAN </w:t>
      </w:r>
      <w:r w:rsidR="00EA61B7">
        <w:rPr>
          <w:rFonts w:ascii="Arial" w:hAnsi="Arial" w:cs="Arial"/>
          <w:sz w:val="20"/>
          <w:szCs w:val="20"/>
          <w:lang w:val="de-DE"/>
        </w:rPr>
        <w:t>S</w:t>
      </w:r>
      <w:r w:rsidRPr="005D3667">
        <w:rPr>
          <w:rFonts w:ascii="Arial" w:hAnsi="Arial" w:cs="Arial"/>
          <w:sz w:val="20"/>
          <w:szCs w:val="20"/>
          <w:lang w:val="de-DE"/>
        </w:rPr>
        <w:t>rl</w:t>
      </w:r>
    </w:p>
    <w:p w14:paraId="5875F00F" w14:textId="7A1AD4DE" w:rsidR="007A7D2A" w:rsidRPr="005D3667" w:rsidRDefault="007A7D2A" w:rsidP="007A7D2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5D3667">
        <w:rPr>
          <w:rFonts w:ascii="Arial" w:hAnsi="Arial" w:cs="Arial"/>
          <w:sz w:val="20"/>
          <w:szCs w:val="20"/>
          <w:lang w:val="de-DE"/>
        </w:rPr>
        <w:t xml:space="preserve">Via Niccolò Machiavelli, 4/6, 20096 </w:t>
      </w:r>
      <w:proofErr w:type="spellStart"/>
      <w:r w:rsidRPr="005D3667">
        <w:rPr>
          <w:rFonts w:ascii="Arial" w:hAnsi="Arial" w:cs="Arial"/>
          <w:sz w:val="20"/>
          <w:szCs w:val="20"/>
          <w:lang w:val="de-DE"/>
        </w:rPr>
        <w:t>Pioltello</w:t>
      </w:r>
      <w:proofErr w:type="spellEnd"/>
      <w:r w:rsidRPr="005D3667">
        <w:rPr>
          <w:rFonts w:ascii="Arial" w:hAnsi="Arial" w:cs="Arial"/>
          <w:sz w:val="20"/>
          <w:szCs w:val="20"/>
          <w:lang w:val="de-DE"/>
        </w:rPr>
        <w:t xml:space="preserve"> MI, IT</w:t>
      </w:r>
    </w:p>
    <w:p w14:paraId="3F87514E" w14:textId="77777777" w:rsidR="007A7D2A" w:rsidRDefault="007A7D2A" w:rsidP="007A7D2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Tel.</w:t>
      </w:r>
      <w:r w:rsidRPr="005D3667">
        <w:rPr>
          <w:rFonts w:ascii="Arial" w:hAnsi="Arial" w:cs="Arial"/>
          <w:sz w:val="20"/>
          <w:szCs w:val="20"/>
          <w:lang w:val="de-DE"/>
        </w:rPr>
        <w:t xml:space="preserve"> +39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D3667">
        <w:rPr>
          <w:rFonts w:ascii="Arial" w:hAnsi="Arial" w:cs="Arial"/>
          <w:sz w:val="20"/>
          <w:szCs w:val="20"/>
          <w:lang w:val="de-DE"/>
        </w:rPr>
        <w:t>022504812</w:t>
      </w:r>
    </w:p>
    <w:p w14:paraId="0B3B8FCD" w14:textId="7453DCF2" w:rsidR="00DA09C0" w:rsidRPr="00E27F7F" w:rsidRDefault="00000000" w:rsidP="00E27F7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hyperlink r:id="rId9" w:history="1">
        <w:r w:rsidR="007A7D2A" w:rsidRPr="001551ED">
          <w:rPr>
            <w:rStyle w:val="Collegamentoipertestuale"/>
            <w:rFonts w:ascii="Arial" w:hAnsi="Arial" w:cs="Arial"/>
            <w:sz w:val="20"/>
            <w:szCs w:val="20"/>
            <w:lang w:val="de-DE"/>
          </w:rPr>
          <w:t>www.eplan.it</w:t>
        </w:r>
      </w:hyperlink>
      <w:r w:rsidR="00EA61B7" w:rsidRPr="00DA09C0">
        <w:rPr>
          <w:noProof/>
        </w:rPr>
        <w:drawing>
          <wp:anchor distT="0" distB="0" distL="114300" distR="114300" simplePos="0" relativeHeight="251672576" behindDoc="0" locked="0" layoutInCell="1" allowOverlap="1" wp14:anchorId="0EA30C83" wp14:editId="1339A5CC">
            <wp:simplePos x="0" y="0"/>
            <wp:positionH relativeFrom="column">
              <wp:posOffset>5010785</wp:posOffset>
            </wp:positionH>
            <wp:positionV relativeFrom="paragraph">
              <wp:posOffset>4173855</wp:posOffset>
            </wp:positionV>
            <wp:extent cx="661035" cy="924560"/>
            <wp:effectExtent l="0" t="0" r="5715" b="8890"/>
            <wp:wrapNone/>
            <wp:docPr id="5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20017273-6195-433E-A08C-FDAB28994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20017273-6195-433E-A08C-FDAB28994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1B7" w:rsidRPr="00DA09C0">
        <w:rPr>
          <w:noProof/>
        </w:rPr>
        <w:drawing>
          <wp:anchor distT="0" distB="0" distL="114300" distR="114300" simplePos="0" relativeHeight="251671552" behindDoc="0" locked="0" layoutInCell="1" allowOverlap="1" wp14:anchorId="701A8CA2" wp14:editId="241F2D7C">
            <wp:simplePos x="0" y="0"/>
            <wp:positionH relativeFrom="column">
              <wp:posOffset>4267835</wp:posOffset>
            </wp:positionH>
            <wp:positionV relativeFrom="paragraph">
              <wp:posOffset>4173855</wp:posOffset>
            </wp:positionV>
            <wp:extent cx="661035" cy="924560"/>
            <wp:effectExtent l="0" t="0" r="5715" b="8890"/>
            <wp:wrapNone/>
            <wp:docPr id="3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F273ACB-22EE-4D62-8373-747570BD5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F273ACB-22EE-4D62-8373-747570BD5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09C0" w:rsidRPr="00E27F7F" w:rsidSect="00E27F7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9" w:right="1418" w:bottom="1134" w:left="1418" w:header="68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916A" w14:textId="77777777" w:rsidR="00EF6DEA" w:rsidRDefault="00EF6DEA">
      <w:r>
        <w:separator/>
      </w:r>
    </w:p>
  </w:endnote>
  <w:endnote w:type="continuationSeparator" w:id="0">
    <w:p w14:paraId="678083D6" w14:textId="77777777" w:rsidR="00EF6DEA" w:rsidRDefault="00EF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8DF5" w14:textId="77777777" w:rsidR="00E27F7F" w:rsidRDefault="00E27F7F">
    <w:pPr>
      <w:pStyle w:val="Pidipagina"/>
      <w:ind w:right="360"/>
      <w:rPr>
        <w:rFonts w:ascii="Arial" w:hAnsi="Arial" w:cs="Arial"/>
        <w:noProof/>
        <w:sz w:val="22"/>
        <w:szCs w:val="22"/>
        <w:lang w:val="it-IT"/>
      </w:rPr>
    </w:pPr>
  </w:p>
  <w:p w14:paraId="27AEB94A" w14:textId="1832DA83" w:rsidR="00E27F7F" w:rsidRDefault="00E27F7F">
    <w:pPr>
      <w:pStyle w:val="Pidipagina"/>
      <w:ind w:right="360"/>
      <w:rPr>
        <w:rFonts w:ascii="Arial" w:hAnsi="Arial" w:cs="Arial"/>
        <w:noProof/>
        <w:sz w:val="22"/>
        <w:szCs w:val="22"/>
        <w:lang w:val="it-IT"/>
      </w:rPr>
    </w:pPr>
    <w:r w:rsidRPr="009E33D2">
      <w:rPr>
        <w:rFonts w:ascii="Arial" w:hAnsi="Arial" w:cs="Arial"/>
        <w:noProof/>
        <w:sz w:val="22"/>
        <w:szCs w:val="22"/>
        <w:lang w:val="it-IT"/>
      </w:rPr>
      <w:drawing>
        <wp:anchor distT="0" distB="0" distL="114300" distR="114300" simplePos="0" relativeHeight="251665920" behindDoc="0" locked="0" layoutInCell="1" allowOverlap="1" wp14:anchorId="0EE39438" wp14:editId="6A27D77F">
          <wp:simplePos x="0" y="0"/>
          <wp:positionH relativeFrom="column">
            <wp:posOffset>4391025</wp:posOffset>
          </wp:positionH>
          <wp:positionV relativeFrom="paragraph">
            <wp:posOffset>99695</wp:posOffset>
          </wp:positionV>
          <wp:extent cx="661035" cy="924560"/>
          <wp:effectExtent l="0" t="0" r="5715" b="8890"/>
          <wp:wrapNone/>
          <wp:docPr id="6" name="Immagine 1">
            <a:extLst xmlns:a="http://schemas.openxmlformats.org/drawingml/2006/main">
              <a:ext uri="{FF2B5EF4-FFF2-40B4-BE49-F238E27FC236}">
                <a16:creationId xmlns:a16="http://schemas.microsoft.com/office/drawing/2014/main" id="{5F273ACB-22EE-4D62-8373-747570BD57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5F273ACB-22EE-4D62-8373-747570BD57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3D2">
      <w:rPr>
        <w:rFonts w:ascii="Arial" w:hAnsi="Arial" w:cs="Arial"/>
        <w:noProof/>
        <w:sz w:val="22"/>
        <w:szCs w:val="22"/>
        <w:lang w:val="it-IT"/>
      </w:rPr>
      <w:drawing>
        <wp:anchor distT="0" distB="0" distL="114300" distR="114300" simplePos="0" relativeHeight="251666944" behindDoc="0" locked="0" layoutInCell="1" allowOverlap="1" wp14:anchorId="33A03F8F" wp14:editId="1010A8C9">
          <wp:simplePos x="0" y="0"/>
          <wp:positionH relativeFrom="column">
            <wp:posOffset>5133975</wp:posOffset>
          </wp:positionH>
          <wp:positionV relativeFrom="paragraph">
            <wp:posOffset>99695</wp:posOffset>
          </wp:positionV>
          <wp:extent cx="661035" cy="924560"/>
          <wp:effectExtent l="0" t="0" r="5715" b="8890"/>
          <wp:wrapNone/>
          <wp:docPr id="7" name="Immagine 3">
            <a:extLst xmlns:a="http://schemas.openxmlformats.org/drawingml/2006/main">
              <a:ext uri="{FF2B5EF4-FFF2-40B4-BE49-F238E27FC236}">
                <a16:creationId xmlns:a16="http://schemas.microsoft.com/office/drawing/2014/main" id="{20017273-6195-433E-A08C-FDAB28994D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0017273-6195-433E-A08C-FDAB28994D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103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E85A7" w14:textId="77777777" w:rsidR="00E27F7F" w:rsidRDefault="00E27F7F">
    <w:pPr>
      <w:pStyle w:val="Pidipagina"/>
      <w:ind w:right="360"/>
      <w:rPr>
        <w:rFonts w:ascii="Arial" w:hAnsi="Arial" w:cs="Arial"/>
        <w:noProof/>
        <w:sz w:val="22"/>
        <w:szCs w:val="22"/>
        <w:lang w:val="it-IT"/>
      </w:rPr>
    </w:pPr>
  </w:p>
  <w:p w14:paraId="4EFE2E97" w14:textId="77777777" w:rsidR="00E27F7F" w:rsidRDefault="00E27F7F">
    <w:pPr>
      <w:pStyle w:val="Pidipagina"/>
      <w:ind w:right="360"/>
      <w:rPr>
        <w:rFonts w:ascii="Arial" w:hAnsi="Arial" w:cs="Arial"/>
        <w:noProof/>
        <w:sz w:val="22"/>
        <w:szCs w:val="22"/>
        <w:lang w:val="it-IT"/>
      </w:rPr>
    </w:pPr>
  </w:p>
  <w:p w14:paraId="3BB1A2B2" w14:textId="77777777" w:rsidR="00E27F7F" w:rsidRDefault="00E27F7F">
    <w:pPr>
      <w:pStyle w:val="Pidipagina"/>
      <w:ind w:right="360"/>
      <w:rPr>
        <w:rFonts w:ascii="Arial" w:hAnsi="Arial" w:cs="Arial"/>
        <w:noProof/>
        <w:sz w:val="22"/>
        <w:szCs w:val="22"/>
        <w:lang w:val="it-IT"/>
      </w:rPr>
    </w:pPr>
  </w:p>
  <w:p w14:paraId="414A03DE" w14:textId="241A9431" w:rsidR="00C80AB6" w:rsidRDefault="00287648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 wp14:anchorId="66F4230C" wp14:editId="3EF16B83">
          <wp:simplePos x="0" y="0"/>
          <wp:positionH relativeFrom="page">
            <wp:posOffset>902335</wp:posOffset>
          </wp:positionH>
          <wp:positionV relativeFrom="page">
            <wp:posOffset>10287000</wp:posOffset>
          </wp:positionV>
          <wp:extent cx="1767840" cy="93345"/>
          <wp:effectExtent l="0" t="0" r="3810" b="1905"/>
          <wp:wrapNone/>
          <wp:docPr id="43" name="Bild 10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E7CF" w14:textId="73EDDA08" w:rsidR="00E27F7F" w:rsidRDefault="00E27F7F">
    <w:pPr>
      <w:pStyle w:val="Pidipagina"/>
      <w:jc w:val="right"/>
      <w:rPr>
        <w:rFonts w:ascii="Arial" w:hAnsi="Arial" w:cs="Arial"/>
        <w:sz w:val="22"/>
      </w:rPr>
    </w:pPr>
  </w:p>
  <w:p w14:paraId="12D4E969" w14:textId="1798C787" w:rsidR="00E27F7F" w:rsidRDefault="00E27F7F">
    <w:pPr>
      <w:pStyle w:val="Pidipagina"/>
      <w:jc w:val="right"/>
      <w:rPr>
        <w:rFonts w:ascii="Arial" w:hAnsi="Arial" w:cs="Arial"/>
        <w:sz w:val="22"/>
      </w:rPr>
    </w:pPr>
    <w:r w:rsidRPr="009E33D2">
      <w:rPr>
        <w:rFonts w:ascii="Arial" w:hAnsi="Arial" w:cs="Arial"/>
        <w:noProof/>
        <w:sz w:val="22"/>
        <w:szCs w:val="22"/>
        <w:lang w:val="it-IT"/>
      </w:rPr>
      <w:drawing>
        <wp:anchor distT="0" distB="0" distL="114300" distR="114300" simplePos="0" relativeHeight="251663872" behindDoc="0" locked="0" layoutInCell="1" allowOverlap="1" wp14:anchorId="6D0BC9D7" wp14:editId="2465FB63">
          <wp:simplePos x="0" y="0"/>
          <wp:positionH relativeFrom="column">
            <wp:posOffset>5086350</wp:posOffset>
          </wp:positionH>
          <wp:positionV relativeFrom="paragraph">
            <wp:posOffset>52070</wp:posOffset>
          </wp:positionV>
          <wp:extent cx="661035" cy="924560"/>
          <wp:effectExtent l="0" t="0" r="5715" b="8890"/>
          <wp:wrapNone/>
          <wp:docPr id="9" name="Immagine 3">
            <a:extLst xmlns:a="http://schemas.openxmlformats.org/drawingml/2006/main">
              <a:ext uri="{FF2B5EF4-FFF2-40B4-BE49-F238E27FC236}">
                <a16:creationId xmlns:a16="http://schemas.microsoft.com/office/drawing/2014/main" id="{20017273-6195-433E-A08C-FDAB28994D6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20017273-6195-433E-A08C-FDAB28994D6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3D2">
      <w:rPr>
        <w:rFonts w:ascii="Arial" w:hAnsi="Arial" w:cs="Arial"/>
        <w:noProof/>
        <w:sz w:val="22"/>
        <w:szCs w:val="22"/>
        <w:lang w:val="it-IT"/>
      </w:rPr>
      <w:drawing>
        <wp:anchor distT="0" distB="0" distL="114300" distR="114300" simplePos="0" relativeHeight="251662848" behindDoc="0" locked="0" layoutInCell="1" allowOverlap="1" wp14:anchorId="78636EF8" wp14:editId="6DD1F97B">
          <wp:simplePos x="0" y="0"/>
          <wp:positionH relativeFrom="column">
            <wp:posOffset>4343400</wp:posOffset>
          </wp:positionH>
          <wp:positionV relativeFrom="paragraph">
            <wp:posOffset>52070</wp:posOffset>
          </wp:positionV>
          <wp:extent cx="661035" cy="924560"/>
          <wp:effectExtent l="0" t="0" r="5715" b="8890"/>
          <wp:wrapNone/>
          <wp:docPr id="8" name="Immagine 1">
            <a:extLst xmlns:a="http://schemas.openxmlformats.org/drawingml/2006/main">
              <a:ext uri="{FF2B5EF4-FFF2-40B4-BE49-F238E27FC236}">
                <a16:creationId xmlns:a16="http://schemas.microsoft.com/office/drawing/2014/main" id="{5F273ACB-22EE-4D62-8373-747570BD57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5F273ACB-22EE-4D62-8373-747570BD57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103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D9BAA" w14:textId="77777777" w:rsidR="00E27F7F" w:rsidRDefault="00E27F7F">
    <w:pPr>
      <w:pStyle w:val="Pidipagina"/>
      <w:jc w:val="right"/>
      <w:rPr>
        <w:rFonts w:ascii="Arial" w:hAnsi="Arial" w:cs="Arial"/>
        <w:sz w:val="22"/>
      </w:rPr>
    </w:pPr>
  </w:p>
  <w:p w14:paraId="6185AE1D" w14:textId="77777777" w:rsidR="00E27F7F" w:rsidRDefault="00E27F7F">
    <w:pPr>
      <w:pStyle w:val="Pidipagina"/>
      <w:jc w:val="right"/>
      <w:rPr>
        <w:rFonts w:ascii="Arial" w:hAnsi="Arial" w:cs="Arial"/>
        <w:sz w:val="22"/>
      </w:rPr>
    </w:pPr>
  </w:p>
  <w:p w14:paraId="16820D67" w14:textId="77777777" w:rsidR="00E27F7F" w:rsidRDefault="00E27F7F">
    <w:pPr>
      <w:pStyle w:val="Pidipagina"/>
      <w:jc w:val="right"/>
      <w:rPr>
        <w:rFonts w:ascii="Arial" w:hAnsi="Arial" w:cs="Arial"/>
        <w:sz w:val="22"/>
      </w:rPr>
    </w:pPr>
  </w:p>
  <w:p w14:paraId="63F74D77" w14:textId="64C6ACC9" w:rsidR="00C80AB6" w:rsidRDefault="00287648">
    <w:pPr>
      <w:pStyle w:val="Pidipagina"/>
      <w:jc w:val="right"/>
      <w:rPr>
        <w:rFonts w:ascii="Arial" w:hAnsi="Arial" w:cs="Arial"/>
        <w:sz w:val="22"/>
      </w:rPr>
    </w:pPr>
    <w:r>
      <w:rPr>
        <w:rFonts w:ascii="Arial" w:hAnsi="Arial"/>
        <w:noProof/>
        <w:sz w:val="22"/>
        <w:lang w:val="it-IT" w:eastAsia="it-IT"/>
      </w:rPr>
      <w:drawing>
        <wp:anchor distT="0" distB="0" distL="114300" distR="114300" simplePos="0" relativeHeight="251657728" behindDoc="1" locked="0" layoutInCell="1" allowOverlap="1" wp14:anchorId="4CACBC53" wp14:editId="19C199D1">
          <wp:simplePos x="0" y="0"/>
          <wp:positionH relativeFrom="page">
            <wp:posOffset>895985</wp:posOffset>
          </wp:positionH>
          <wp:positionV relativeFrom="page">
            <wp:posOffset>10274300</wp:posOffset>
          </wp:positionV>
          <wp:extent cx="1767840" cy="93345"/>
          <wp:effectExtent l="0" t="0" r="3810" b="1905"/>
          <wp:wrapNone/>
          <wp:docPr id="44" name="Bild 9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9FA0" w14:textId="77777777" w:rsidR="00EF6DEA" w:rsidRDefault="00EF6DEA">
      <w:r>
        <w:separator/>
      </w:r>
    </w:p>
  </w:footnote>
  <w:footnote w:type="continuationSeparator" w:id="0">
    <w:p w14:paraId="6917B7FC" w14:textId="77777777" w:rsidR="00EF6DEA" w:rsidRDefault="00EF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934D" w14:textId="1920DB81" w:rsidR="009371E4" w:rsidRDefault="000A4B72" w:rsidP="009371E4">
    <w:pPr>
      <w:pStyle w:val="Default"/>
    </w:pPr>
    <w:r w:rsidRPr="000A4B72">
      <w:rPr>
        <w:b/>
        <w:bCs/>
        <w:i/>
        <w:iCs/>
        <w:sz w:val="32"/>
      </w:rPr>
      <w:t>Comunicato stampa</w:t>
    </w:r>
  </w:p>
  <w:p w14:paraId="5AF9FA41" w14:textId="1C919924" w:rsidR="00C80AB6" w:rsidRPr="009371E4" w:rsidRDefault="009371E4" w:rsidP="009371E4">
    <w:pPr>
      <w:pStyle w:val="Intestazione"/>
      <w:rPr>
        <w:rFonts w:ascii="Arial" w:hAnsi="Arial"/>
        <w:sz w:val="22"/>
        <w:lang w:val="it-IT"/>
      </w:rPr>
    </w:pPr>
    <w:proofErr w:type="spellStart"/>
    <w:r w:rsidRPr="009371E4">
      <w:rPr>
        <w:rFonts w:ascii="Arial" w:hAnsi="Arial"/>
        <w:sz w:val="22"/>
        <w:lang w:val="it-IT"/>
      </w:rPr>
      <w:t>Rittal</w:t>
    </w:r>
    <w:proofErr w:type="spellEnd"/>
    <w:r w:rsidRPr="009371E4">
      <w:rPr>
        <w:rFonts w:ascii="Arial" w:hAnsi="Arial"/>
        <w:sz w:val="22"/>
        <w:lang w:val="it-IT"/>
      </w:rPr>
      <w:t xml:space="preserve"> &amp; </w:t>
    </w:r>
    <w:proofErr w:type="spellStart"/>
    <w:r w:rsidRPr="009371E4">
      <w:rPr>
        <w:rFonts w:ascii="Arial" w:hAnsi="Arial"/>
        <w:sz w:val="22"/>
        <w:lang w:val="it-IT"/>
      </w:rPr>
      <w:t>Eplan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DA8D" w14:textId="361F4514" w:rsidR="00220576" w:rsidRPr="00444CF0" w:rsidRDefault="00BE6437" w:rsidP="00220576">
    <w:pPr>
      <w:pStyle w:val="Intestazione"/>
      <w:spacing w:after="60"/>
      <w:rPr>
        <w:rFonts w:ascii="Arial" w:hAnsi="Arial" w:cs="Arial"/>
        <w:b/>
        <w:bCs/>
        <w:i/>
        <w:iCs/>
        <w:spacing w:val="40"/>
        <w:sz w:val="32"/>
        <w:lang w:val="it-IT"/>
      </w:rPr>
    </w:pPr>
    <w:r>
      <w:rPr>
        <w:rFonts w:ascii="Arial" w:hAnsi="Arial"/>
        <w:b/>
        <w:bCs/>
        <w:i/>
        <w:iCs/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EB6467F" wp14:editId="68A9DA98">
              <wp:simplePos x="0" y="0"/>
              <wp:positionH relativeFrom="column">
                <wp:posOffset>5157470</wp:posOffset>
              </wp:positionH>
              <wp:positionV relativeFrom="paragraph">
                <wp:posOffset>-19685</wp:posOffset>
              </wp:positionV>
              <wp:extent cx="1097280" cy="1386840"/>
              <wp:effectExtent l="0" t="0" r="762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38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69C5A" w14:textId="230E33A8" w:rsidR="00220576" w:rsidRDefault="00220576" w:rsidP="00220576">
                          <w:pPr>
                            <w:ind w:right="-3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646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6.1pt;margin-top:-1.55pt;width:86.4pt;height:10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" stroked="f">
              <v:textbox>
                <w:txbxContent>
                  <w:p w14:paraId="33369C5A" w14:textId="230E33A8" w:rsidR="00220576" w:rsidRDefault="00220576" w:rsidP="00220576">
                    <w:pPr>
                      <w:ind w:right="-30"/>
                    </w:pPr>
                  </w:p>
                </w:txbxContent>
              </v:textbox>
            </v:shape>
          </w:pict>
        </mc:Fallback>
      </mc:AlternateContent>
    </w:r>
    <w:r w:rsidR="00220576" w:rsidRPr="00444CF0">
      <w:rPr>
        <w:rFonts w:ascii="Arial" w:hAnsi="Arial"/>
        <w:b/>
        <w:bCs/>
        <w:i/>
        <w:iCs/>
        <w:sz w:val="32"/>
        <w:lang w:val="it-I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85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48"/>
    <w:rsid w:val="00006C45"/>
    <w:rsid w:val="0000746D"/>
    <w:rsid w:val="000077EF"/>
    <w:rsid w:val="000112FB"/>
    <w:rsid w:val="00021072"/>
    <w:rsid w:val="000248BA"/>
    <w:rsid w:val="00027BD7"/>
    <w:rsid w:val="00027F0D"/>
    <w:rsid w:val="00030594"/>
    <w:rsid w:val="00032D40"/>
    <w:rsid w:val="00033D01"/>
    <w:rsid w:val="00036C62"/>
    <w:rsid w:val="00042447"/>
    <w:rsid w:val="0004439C"/>
    <w:rsid w:val="00045862"/>
    <w:rsid w:val="00061B6B"/>
    <w:rsid w:val="00061CD6"/>
    <w:rsid w:val="000640BC"/>
    <w:rsid w:val="00066E33"/>
    <w:rsid w:val="00072A6F"/>
    <w:rsid w:val="0007785E"/>
    <w:rsid w:val="00081484"/>
    <w:rsid w:val="00083896"/>
    <w:rsid w:val="00084FE6"/>
    <w:rsid w:val="000863DD"/>
    <w:rsid w:val="00086673"/>
    <w:rsid w:val="00094AD4"/>
    <w:rsid w:val="000A4769"/>
    <w:rsid w:val="000A4B72"/>
    <w:rsid w:val="000A779E"/>
    <w:rsid w:val="000B10A5"/>
    <w:rsid w:val="000B22A7"/>
    <w:rsid w:val="000C3A0E"/>
    <w:rsid w:val="000C56E8"/>
    <w:rsid w:val="000C7E8C"/>
    <w:rsid w:val="000D6B0B"/>
    <w:rsid w:val="000D7213"/>
    <w:rsid w:val="000D79CC"/>
    <w:rsid w:val="000E06D5"/>
    <w:rsid w:val="000E5E15"/>
    <w:rsid w:val="000E6918"/>
    <w:rsid w:val="000F1CB3"/>
    <w:rsid w:val="000F691A"/>
    <w:rsid w:val="00103B11"/>
    <w:rsid w:val="00112664"/>
    <w:rsid w:val="0012402C"/>
    <w:rsid w:val="00125116"/>
    <w:rsid w:val="00125B97"/>
    <w:rsid w:val="00126B25"/>
    <w:rsid w:val="00127E72"/>
    <w:rsid w:val="001314D3"/>
    <w:rsid w:val="00131EC7"/>
    <w:rsid w:val="001333CF"/>
    <w:rsid w:val="001349DD"/>
    <w:rsid w:val="0013695E"/>
    <w:rsid w:val="00141F73"/>
    <w:rsid w:val="0014791F"/>
    <w:rsid w:val="001505E7"/>
    <w:rsid w:val="00164063"/>
    <w:rsid w:val="00173EAE"/>
    <w:rsid w:val="0017402A"/>
    <w:rsid w:val="00180B6C"/>
    <w:rsid w:val="00181B67"/>
    <w:rsid w:val="0019128F"/>
    <w:rsid w:val="00197C51"/>
    <w:rsid w:val="00197E6D"/>
    <w:rsid w:val="001A1B21"/>
    <w:rsid w:val="001A21F5"/>
    <w:rsid w:val="001A2512"/>
    <w:rsid w:val="001A2C42"/>
    <w:rsid w:val="001A2EF1"/>
    <w:rsid w:val="001A4DD6"/>
    <w:rsid w:val="001A5645"/>
    <w:rsid w:val="001A6E49"/>
    <w:rsid w:val="001A7F56"/>
    <w:rsid w:val="001B1C20"/>
    <w:rsid w:val="001B43E4"/>
    <w:rsid w:val="001C285D"/>
    <w:rsid w:val="001C2C8F"/>
    <w:rsid w:val="001D0ED4"/>
    <w:rsid w:val="001D1747"/>
    <w:rsid w:val="001D482A"/>
    <w:rsid w:val="001D7D84"/>
    <w:rsid w:val="001E4CB8"/>
    <w:rsid w:val="001E66DD"/>
    <w:rsid w:val="001F6AB3"/>
    <w:rsid w:val="0020010A"/>
    <w:rsid w:val="00205202"/>
    <w:rsid w:val="002063B9"/>
    <w:rsid w:val="00206F7C"/>
    <w:rsid w:val="00210710"/>
    <w:rsid w:val="00210D27"/>
    <w:rsid w:val="00213A11"/>
    <w:rsid w:val="00213A4C"/>
    <w:rsid w:val="00220471"/>
    <w:rsid w:val="00220576"/>
    <w:rsid w:val="002205B2"/>
    <w:rsid w:val="002237B3"/>
    <w:rsid w:val="0022587B"/>
    <w:rsid w:val="00225D51"/>
    <w:rsid w:val="002316D1"/>
    <w:rsid w:val="0023681C"/>
    <w:rsid w:val="00243913"/>
    <w:rsid w:val="0024430B"/>
    <w:rsid w:val="00252134"/>
    <w:rsid w:val="00261A94"/>
    <w:rsid w:val="0026273C"/>
    <w:rsid w:val="002634EC"/>
    <w:rsid w:val="00266037"/>
    <w:rsid w:val="00273874"/>
    <w:rsid w:val="00282F63"/>
    <w:rsid w:val="00285E5A"/>
    <w:rsid w:val="002871E3"/>
    <w:rsid w:val="0028741B"/>
    <w:rsid w:val="00287648"/>
    <w:rsid w:val="002967F1"/>
    <w:rsid w:val="00297A9D"/>
    <w:rsid w:val="002B12A4"/>
    <w:rsid w:val="002B5676"/>
    <w:rsid w:val="002C18B0"/>
    <w:rsid w:val="002C3502"/>
    <w:rsid w:val="002C6A1E"/>
    <w:rsid w:val="002E78B0"/>
    <w:rsid w:val="002F1FA1"/>
    <w:rsid w:val="002F4640"/>
    <w:rsid w:val="00301495"/>
    <w:rsid w:val="00305F21"/>
    <w:rsid w:val="003135D3"/>
    <w:rsid w:val="0031365F"/>
    <w:rsid w:val="00315B81"/>
    <w:rsid w:val="00320C48"/>
    <w:rsid w:val="00324003"/>
    <w:rsid w:val="00333311"/>
    <w:rsid w:val="0033362F"/>
    <w:rsid w:val="00337054"/>
    <w:rsid w:val="00340DD9"/>
    <w:rsid w:val="00341A80"/>
    <w:rsid w:val="00345ADC"/>
    <w:rsid w:val="0034605E"/>
    <w:rsid w:val="00352379"/>
    <w:rsid w:val="00354204"/>
    <w:rsid w:val="00357725"/>
    <w:rsid w:val="00361372"/>
    <w:rsid w:val="00362355"/>
    <w:rsid w:val="003675BF"/>
    <w:rsid w:val="003750B0"/>
    <w:rsid w:val="00381480"/>
    <w:rsid w:val="0038305D"/>
    <w:rsid w:val="00383917"/>
    <w:rsid w:val="00391014"/>
    <w:rsid w:val="00396AB6"/>
    <w:rsid w:val="003A0384"/>
    <w:rsid w:val="003A1A6D"/>
    <w:rsid w:val="003A4744"/>
    <w:rsid w:val="003A7708"/>
    <w:rsid w:val="003C0133"/>
    <w:rsid w:val="003C0A4C"/>
    <w:rsid w:val="003D0373"/>
    <w:rsid w:val="003D0750"/>
    <w:rsid w:val="003E1CC0"/>
    <w:rsid w:val="003E2FE3"/>
    <w:rsid w:val="003E3801"/>
    <w:rsid w:val="003F1051"/>
    <w:rsid w:val="003F1873"/>
    <w:rsid w:val="003F5439"/>
    <w:rsid w:val="0040181B"/>
    <w:rsid w:val="00401A2B"/>
    <w:rsid w:val="00405256"/>
    <w:rsid w:val="00430A98"/>
    <w:rsid w:val="004317A7"/>
    <w:rsid w:val="004365FD"/>
    <w:rsid w:val="0044059D"/>
    <w:rsid w:val="00440CEA"/>
    <w:rsid w:val="00460661"/>
    <w:rsid w:val="00472B24"/>
    <w:rsid w:val="00483129"/>
    <w:rsid w:val="0048322F"/>
    <w:rsid w:val="0049228C"/>
    <w:rsid w:val="004937E0"/>
    <w:rsid w:val="00495A5D"/>
    <w:rsid w:val="00497EB9"/>
    <w:rsid w:val="004A10CD"/>
    <w:rsid w:val="004A1128"/>
    <w:rsid w:val="004A1F88"/>
    <w:rsid w:val="004B2CC8"/>
    <w:rsid w:val="004B33FA"/>
    <w:rsid w:val="004B3D27"/>
    <w:rsid w:val="004C191E"/>
    <w:rsid w:val="004D67F5"/>
    <w:rsid w:val="004D6B14"/>
    <w:rsid w:val="004E61A9"/>
    <w:rsid w:val="004E7496"/>
    <w:rsid w:val="004F3586"/>
    <w:rsid w:val="004F552A"/>
    <w:rsid w:val="0050153B"/>
    <w:rsid w:val="00502A29"/>
    <w:rsid w:val="00507E67"/>
    <w:rsid w:val="00507EC1"/>
    <w:rsid w:val="005127D4"/>
    <w:rsid w:val="0052119B"/>
    <w:rsid w:val="00533C18"/>
    <w:rsid w:val="0053451B"/>
    <w:rsid w:val="00537D37"/>
    <w:rsid w:val="00540EEF"/>
    <w:rsid w:val="0054309D"/>
    <w:rsid w:val="0055046F"/>
    <w:rsid w:val="00552E5C"/>
    <w:rsid w:val="00553398"/>
    <w:rsid w:val="005534AB"/>
    <w:rsid w:val="005553D5"/>
    <w:rsid w:val="0056067A"/>
    <w:rsid w:val="00562E97"/>
    <w:rsid w:val="005644BC"/>
    <w:rsid w:val="0056646D"/>
    <w:rsid w:val="00567E7D"/>
    <w:rsid w:val="00571AE0"/>
    <w:rsid w:val="00574E09"/>
    <w:rsid w:val="005870D5"/>
    <w:rsid w:val="0059483A"/>
    <w:rsid w:val="005951C7"/>
    <w:rsid w:val="00596552"/>
    <w:rsid w:val="00596E82"/>
    <w:rsid w:val="005A5314"/>
    <w:rsid w:val="005A6137"/>
    <w:rsid w:val="005A6633"/>
    <w:rsid w:val="005B0ED8"/>
    <w:rsid w:val="005B77B5"/>
    <w:rsid w:val="005C0092"/>
    <w:rsid w:val="005C059D"/>
    <w:rsid w:val="005D1FC5"/>
    <w:rsid w:val="005D2890"/>
    <w:rsid w:val="005D46EE"/>
    <w:rsid w:val="005D785B"/>
    <w:rsid w:val="005E175B"/>
    <w:rsid w:val="005E1931"/>
    <w:rsid w:val="005E1EEF"/>
    <w:rsid w:val="005E4E59"/>
    <w:rsid w:val="005E5AC4"/>
    <w:rsid w:val="005E75B8"/>
    <w:rsid w:val="005F21A0"/>
    <w:rsid w:val="005F5DCD"/>
    <w:rsid w:val="006007C2"/>
    <w:rsid w:val="006022B4"/>
    <w:rsid w:val="0060665C"/>
    <w:rsid w:val="00607CAB"/>
    <w:rsid w:val="00611A33"/>
    <w:rsid w:val="0061483E"/>
    <w:rsid w:val="00614F2B"/>
    <w:rsid w:val="00626BA4"/>
    <w:rsid w:val="00631ACF"/>
    <w:rsid w:val="00633A0C"/>
    <w:rsid w:val="00635943"/>
    <w:rsid w:val="006430D8"/>
    <w:rsid w:val="00644EC4"/>
    <w:rsid w:val="00653C81"/>
    <w:rsid w:val="0065522E"/>
    <w:rsid w:val="00655BDC"/>
    <w:rsid w:val="00655C07"/>
    <w:rsid w:val="00661713"/>
    <w:rsid w:val="00671ECD"/>
    <w:rsid w:val="00675E87"/>
    <w:rsid w:val="00676398"/>
    <w:rsid w:val="006767C6"/>
    <w:rsid w:val="006768C7"/>
    <w:rsid w:val="00680D83"/>
    <w:rsid w:val="00683BB2"/>
    <w:rsid w:val="00686C69"/>
    <w:rsid w:val="00687FF3"/>
    <w:rsid w:val="00693990"/>
    <w:rsid w:val="006A1FBE"/>
    <w:rsid w:val="006A3CE1"/>
    <w:rsid w:val="006A4251"/>
    <w:rsid w:val="006B30E1"/>
    <w:rsid w:val="006B38AF"/>
    <w:rsid w:val="006B5069"/>
    <w:rsid w:val="006B51F1"/>
    <w:rsid w:val="006B5985"/>
    <w:rsid w:val="006B66CB"/>
    <w:rsid w:val="006C1709"/>
    <w:rsid w:val="006D1AAC"/>
    <w:rsid w:val="006D1F4A"/>
    <w:rsid w:val="006D731A"/>
    <w:rsid w:val="006E0E41"/>
    <w:rsid w:val="006E1C1A"/>
    <w:rsid w:val="006F10D0"/>
    <w:rsid w:val="006F1A6D"/>
    <w:rsid w:val="007050C5"/>
    <w:rsid w:val="007052ED"/>
    <w:rsid w:val="0071118F"/>
    <w:rsid w:val="00714802"/>
    <w:rsid w:val="00720AEC"/>
    <w:rsid w:val="007255FD"/>
    <w:rsid w:val="00726287"/>
    <w:rsid w:val="007278BB"/>
    <w:rsid w:val="00742084"/>
    <w:rsid w:val="007443E8"/>
    <w:rsid w:val="007506DA"/>
    <w:rsid w:val="00757E5A"/>
    <w:rsid w:val="00762A1E"/>
    <w:rsid w:val="007716C4"/>
    <w:rsid w:val="00775D8B"/>
    <w:rsid w:val="007811AB"/>
    <w:rsid w:val="00782D16"/>
    <w:rsid w:val="00785D84"/>
    <w:rsid w:val="00787CA3"/>
    <w:rsid w:val="00793817"/>
    <w:rsid w:val="0079404E"/>
    <w:rsid w:val="00797CF9"/>
    <w:rsid w:val="007A068E"/>
    <w:rsid w:val="007A1F3B"/>
    <w:rsid w:val="007A38E7"/>
    <w:rsid w:val="007A3CA2"/>
    <w:rsid w:val="007A7BD2"/>
    <w:rsid w:val="007A7D2A"/>
    <w:rsid w:val="007B581A"/>
    <w:rsid w:val="007B7677"/>
    <w:rsid w:val="007C5AC0"/>
    <w:rsid w:val="007D3851"/>
    <w:rsid w:val="007D70D8"/>
    <w:rsid w:val="007E0A01"/>
    <w:rsid w:val="007E1ACF"/>
    <w:rsid w:val="007E1AE4"/>
    <w:rsid w:val="007E41A0"/>
    <w:rsid w:val="007E6F49"/>
    <w:rsid w:val="007E798A"/>
    <w:rsid w:val="008025CA"/>
    <w:rsid w:val="008025E5"/>
    <w:rsid w:val="008031FA"/>
    <w:rsid w:val="008038F4"/>
    <w:rsid w:val="00804CC8"/>
    <w:rsid w:val="00806FE9"/>
    <w:rsid w:val="0081590C"/>
    <w:rsid w:val="00832D3B"/>
    <w:rsid w:val="0083552A"/>
    <w:rsid w:val="008364C6"/>
    <w:rsid w:val="00843332"/>
    <w:rsid w:val="00845C1A"/>
    <w:rsid w:val="00845D1B"/>
    <w:rsid w:val="008563BD"/>
    <w:rsid w:val="008577E8"/>
    <w:rsid w:val="008652D5"/>
    <w:rsid w:val="008701AB"/>
    <w:rsid w:val="0088303E"/>
    <w:rsid w:val="008927AB"/>
    <w:rsid w:val="008931BD"/>
    <w:rsid w:val="0089439E"/>
    <w:rsid w:val="0089618E"/>
    <w:rsid w:val="008A4E9D"/>
    <w:rsid w:val="008B33D2"/>
    <w:rsid w:val="008B491C"/>
    <w:rsid w:val="008B65BA"/>
    <w:rsid w:val="008C223F"/>
    <w:rsid w:val="008C366E"/>
    <w:rsid w:val="008C4CF6"/>
    <w:rsid w:val="008D05AE"/>
    <w:rsid w:val="008E02B9"/>
    <w:rsid w:val="008E06E9"/>
    <w:rsid w:val="008E1FCD"/>
    <w:rsid w:val="008F27CE"/>
    <w:rsid w:val="008F476F"/>
    <w:rsid w:val="008F4CE8"/>
    <w:rsid w:val="008F506A"/>
    <w:rsid w:val="008F5FD0"/>
    <w:rsid w:val="008F6099"/>
    <w:rsid w:val="008F633B"/>
    <w:rsid w:val="008F6EE4"/>
    <w:rsid w:val="009044D8"/>
    <w:rsid w:val="009045C7"/>
    <w:rsid w:val="00907A0D"/>
    <w:rsid w:val="009266A3"/>
    <w:rsid w:val="00934313"/>
    <w:rsid w:val="009371E4"/>
    <w:rsid w:val="00941DF2"/>
    <w:rsid w:val="00943AFC"/>
    <w:rsid w:val="00957F40"/>
    <w:rsid w:val="009660E0"/>
    <w:rsid w:val="00970F4A"/>
    <w:rsid w:val="00972D4B"/>
    <w:rsid w:val="00974C89"/>
    <w:rsid w:val="00982CF5"/>
    <w:rsid w:val="00991F70"/>
    <w:rsid w:val="009928C0"/>
    <w:rsid w:val="00993B63"/>
    <w:rsid w:val="009A67AE"/>
    <w:rsid w:val="009A68AF"/>
    <w:rsid w:val="009B05EE"/>
    <w:rsid w:val="009B2917"/>
    <w:rsid w:val="009B55F2"/>
    <w:rsid w:val="009B6D3B"/>
    <w:rsid w:val="009C0D96"/>
    <w:rsid w:val="009C2308"/>
    <w:rsid w:val="009C5AB8"/>
    <w:rsid w:val="009C7026"/>
    <w:rsid w:val="009D64BD"/>
    <w:rsid w:val="009D6C9D"/>
    <w:rsid w:val="009E22D1"/>
    <w:rsid w:val="009E33D2"/>
    <w:rsid w:val="009E5959"/>
    <w:rsid w:val="009F30C6"/>
    <w:rsid w:val="009F447F"/>
    <w:rsid w:val="009F5E8A"/>
    <w:rsid w:val="009F7E92"/>
    <w:rsid w:val="00A05D15"/>
    <w:rsid w:val="00A07771"/>
    <w:rsid w:val="00A14A0F"/>
    <w:rsid w:val="00A17B71"/>
    <w:rsid w:val="00A235AA"/>
    <w:rsid w:val="00A2772F"/>
    <w:rsid w:val="00A30153"/>
    <w:rsid w:val="00A327FB"/>
    <w:rsid w:val="00A465F2"/>
    <w:rsid w:val="00A47E07"/>
    <w:rsid w:val="00A5198C"/>
    <w:rsid w:val="00A55151"/>
    <w:rsid w:val="00A55DC4"/>
    <w:rsid w:val="00A5728E"/>
    <w:rsid w:val="00A57F97"/>
    <w:rsid w:val="00A602D9"/>
    <w:rsid w:val="00A6091E"/>
    <w:rsid w:val="00A629EF"/>
    <w:rsid w:val="00A63BE1"/>
    <w:rsid w:val="00A668F6"/>
    <w:rsid w:val="00A7106B"/>
    <w:rsid w:val="00A724F8"/>
    <w:rsid w:val="00A76EDD"/>
    <w:rsid w:val="00A82A1E"/>
    <w:rsid w:val="00A914BA"/>
    <w:rsid w:val="00A91F6B"/>
    <w:rsid w:val="00A95E12"/>
    <w:rsid w:val="00AA228D"/>
    <w:rsid w:val="00AA3458"/>
    <w:rsid w:val="00AA6D8C"/>
    <w:rsid w:val="00AB6351"/>
    <w:rsid w:val="00AC151C"/>
    <w:rsid w:val="00AC2F51"/>
    <w:rsid w:val="00AD19DD"/>
    <w:rsid w:val="00AD3852"/>
    <w:rsid w:val="00AD5135"/>
    <w:rsid w:val="00AE244B"/>
    <w:rsid w:val="00AE2878"/>
    <w:rsid w:val="00AE28E7"/>
    <w:rsid w:val="00AE7D88"/>
    <w:rsid w:val="00AF09EF"/>
    <w:rsid w:val="00B029A9"/>
    <w:rsid w:val="00B03225"/>
    <w:rsid w:val="00B03AF6"/>
    <w:rsid w:val="00B046EE"/>
    <w:rsid w:val="00B05ED7"/>
    <w:rsid w:val="00B062E7"/>
    <w:rsid w:val="00B07D87"/>
    <w:rsid w:val="00B11208"/>
    <w:rsid w:val="00B13A9F"/>
    <w:rsid w:val="00B227E5"/>
    <w:rsid w:val="00B3577C"/>
    <w:rsid w:val="00B40296"/>
    <w:rsid w:val="00B40734"/>
    <w:rsid w:val="00B45F12"/>
    <w:rsid w:val="00B515CB"/>
    <w:rsid w:val="00B55448"/>
    <w:rsid w:val="00B642F8"/>
    <w:rsid w:val="00B64ABE"/>
    <w:rsid w:val="00B70409"/>
    <w:rsid w:val="00B70B21"/>
    <w:rsid w:val="00B75179"/>
    <w:rsid w:val="00B82EF5"/>
    <w:rsid w:val="00B85AA1"/>
    <w:rsid w:val="00B93B50"/>
    <w:rsid w:val="00B93F8E"/>
    <w:rsid w:val="00B97660"/>
    <w:rsid w:val="00BA0D44"/>
    <w:rsid w:val="00BA3322"/>
    <w:rsid w:val="00BA57EF"/>
    <w:rsid w:val="00BB3198"/>
    <w:rsid w:val="00BB62FF"/>
    <w:rsid w:val="00BB6DE2"/>
    <w:rsid w:val="00BC1E0F"/>
    <w:rsid w:val="00BC24F6"/>
    <w:rsid w:val="00BC3368"/>
    <w:rsid w:val="00BC3497"/>
    <w:rsid w:val="00BC35D3"/>
    <w:rsid w:val="00BC7E88"/>
    <w:rsid w:val="00BD25C3"/>
    <w:rsid w:val="00BD3E1E"/>
    <w:rsid w:val="00BD60FE"/>
    <w:rsid w:val="00BE2B7D"/>
    <w:rsid w:val="00BE43DC"/>
    <w:rsid w:val="00BE5E5F"/>
    <w:rsid w:val="00BE6437"/>
    <w:rsid w:val="00BF078F"/>
    <w:rsid w:val="00C06EE4"/>
    <w:rsid w:val="00C123DB"/>
    <w:rsid w:val="00C153D1"/>
    <w:rsid w:val="00C249D8"/>
    <w:rsid w:val="00C24ECA"/>
    <w:rsid w:val="00C32880"/>
    <w:rsid w:val="00C338A4"/>
    <w:rsid w:val="00C3738F"/>
    <w:rsid w:val="00C413B9"/>
    <w:rsid w:val="00C44C9E"/>
    <w:rsid w:val="00C461FA"/>
    <w:rsid w:val="00C51D83"/>
    <w:rsid w:val="00C555A2"/>
    <w:rsid w:val="00C6761D"/>
    <w:rsid w:val="00C6764C"/>
    <w:rsid w:val="00C70E86"/>
    <w:rsid w:val="00C7612D"/>
    <w:rsid w:val="00C80AB6"/>
    <w:rsid w:val="00C82E2C"/>
    <w:rsid w:val="00C8449B"/>
    <w:rsid w:val="00C84537"/>
    <w:rsid w:val="00C858D9"/>
    <w:rsid w:val="00C91FAF"/>
    <w:rsid w:val="00C93037"/>
    <w:rsid w:val="00C96435"/>
    <w:rsid w:val="00CA30BC"/>
    <w:rsid w:val="00CA68E2"/>
    <w:rsid w:val="00CB6C75"/>
    <w:rsid w:val="00CB7F01"/>
    <w:rsid w:val="00CC4607"/>
    <w:rsid w:val="00CC4E4E"/>
    <w:rsid w:val="00CD16FB"/>
    <w:rsid w:val="00CD25D2"/>
    <w:rsid w:val="00CE2368"/>
    <w:rsid w:val="00CE662C"/>
    <w:rsid w:val="00CF25E7"/>
    <w:rsid w:val="00CF5CB8"/>
    <w:rsid w:val="00D016DB"/>
    <w:rsid w:val="00D02738"/>
    <w:rsid w:val="00D04CBB"/>
    <w:rsid w:val="00D1120E"/>
    <w:rsid w:val="00D15F30"/>
    <w:rsid w:val="00D16903"/>
    <w:rsid w:val="00D17308"/>
    <w:rsid w:val="00D1752F"/>
    <w:rsid w:val="00D241EC"/>
    <w:rsid w:val="00D24DF0"/>
    <w:rsid w:val="00D2692B"/>
    <w:rsid w:val="00D27360"/>
    <w:rsid w:val="00D30587"/>
    <w:rsid w:val="00D32A89"/>
    <w:rsid w:val="00D34513"/>
    <w:rsid w:val="00D346E4"/>
    <w:rsid w:val="00D42FBC"/>
    <w:rsid w:val="00D45C93"/>
    <w:rsid w:val="00D53A0D"/>
    <w:rsid w:val="00D61640"/>
    <w:rsid w:val="00D764E9"/>
    <w:rsid w:val="00D768E2"/>
    <w:rsid w:val="00D77E1B"/>
    <w:rsid w:val="00D832DC"/>
    <w:rsid w:val="00D862EB"/>
    <w:rsid w:val="00D86D77"/>
    <w:rsid w:val="00D953ED"/>
    <w:rsid w:val="00DA0363"/>
    <w:rsid w:val="00DA09C0"/>
    <w:rsid w:val="00DA23BB"/>
    <w:rsid w:val="00DB166D"/>
    <w:rsid w:val="00DB2919"/>
    <w:rsid w:val="00DB4A8E"/>
    <w:rsid w:val="00DC39B7"/>
    <w:rsid w:val="00DC67D2"/>
    <w:rsid w:val="00DC691F"/>
    <w:rsid w:val="00DC7CF7"/>
    <w:rsid w:val="00DD6819"/>
    <w:rsid w:val="00DE3139"/>
    <w:rsid w:val="00DE3D80"/>
    <w:rsid w:val="00DE5A11"/>
    <w:rsid w:val="00DE7C29"/>
    <w:rsid w:val="00DF3070"/>
    <w:rsid w:val="00DF3105"/>
    <w:rsid w:val="00E0003C"/>
    <w:rsid w:val="00E004C3"/>
    <w:rsid w:val="00E005E5"/>
    <w:rsid w:val="00E051F3"/>
    <w:rsid w:val="00E057E4"/>
    <w:rsid w:val="00E063CE"/>
    <w:rsid w:val="00E12E29"/>
    <w:rsid w:val="00E2083E"/>
    <w:rsid w:val="00E245F2"/>
    <w:rsid w:val="00E26206"/>
    <w:rsid w:val="00E27F7F"/>
    <w:rsid w:val="00E27FCA"/>
    <w:rsid w:val="00E30D8C"/>
    <w:rsid w:val="00E32BDB"/>
    <w:rsid w:val="00E33B45"/>
    <w:rsid w:val="00E3488B"/>
    <w:rsid w:val="00E36358"/>
    <w:rsid w:val="00E40F33"/>
    <w:rsid w:val="00E4239E"/>
    <w:rsid w:val="00E444DE"/>
    <w:rsid w:val="00E50BED"/>
    <w:rsid w:val="00E56CC1"/>
    <w:rsid w:val="00E57A91"/>
    <w:rsid w:val="00E57D21"/>
    <w:rsid w:val="00E62576"/>
    <w:rsid w:val="00E62B98"/>
    <w:rsid w:val="00E82798"/>
    <w:rsid w:val="00E82E94"/>
    <w:rsid w:val="00E83201"/>
    <w:rsid w:val="00E91EA7"/>
    <w:rsid w:val="00E93F2D"/>
    <w:rsid w:val="00E95585"/>
    <w:rsid w:val="00EA6177"/>
    <w:rsid w:val="00EA61B7"/>
    <w:rsid w:val="00EB1838"/>
    <w:rsid w:val="00EB5323"/>
    <w:rsid w:val="00EC42EF"/>
    <w:rsid w:val="00EC70BC"/>
    <w:rsid w:val="00ED030C"/>
    <w:rsid w:val="00ED2578"/>
    <w:rsid w:val="00ED3CDF"/>
    <w:rsid w:val="00ED6676"/>
    <w:rsid w:val="00ED7151"/>
    <w:rsid w:val="00ED7AD0"/>
    <w:rsid w:val="00EE4160"/>
    <w:rsid w:val="00EE4B70"/>
    <w:rsid w:val="00EF147B"/>
    <w:rsid w:val="00EF1D95"/>
    <w:rsid w:val="00EF2380"/>
    <w:rsid w:val="00EF321A"/>
    <w:rsid w:val="00EF36D7"/>
    <w:rsid w:val="00EF3AD0"/>
    <w:rsid w:val="00EF4D08"/>
    <w:rsid w:val="00EF4E97"/>
    <w:rsid w:val="00EF6DEA"/>
    <w:rsid w:val="00EF73B6"/>
    <w:rsid w:val="00F00E1D"/>
    <w:rsid w:val="00F02564"/>
    <w:rsid w:val="00F03370"/>
    <w:rsid w:val="00F05C1F"/>
    <w:rsid w:val="00F07C4D"/>
    <w:rsid w:val="00F1507E"/>
    <w:rsid w:val="00F15D97"/>
    <w:rsid w:val="00F17A8E"/>
    <w:rsid w:val="00F2036B"/>
    <w:rsid w:val="00F20EB3"/>
    <w:rsid w:val="00F234D5"/>
    <w:rsid w:val="00F27C07"/>
    <w:rsid w:val="00F27D0F"/>
    <w:rsid w:val="00F43D44"/>
    <w:rsid w:val="00F45E98"/>
    <w:rsid w:val="00F4645D"/>
    <w:rsid w:val="00F5375C"/>
    <w:rsid w:val="00F6197E"/>
    <w:rsid w:val="00F637EA"/>
    <w:rsid w:val="00F638C4"/>
    <w:rsid w:val="00F75CC2"/>
    <w:rsid w:val="00F81C75"/>
    <w:rsid w:val="00F82DD3"/>
    <w:rsid w:val="00F92972"/>
    <w:rsid w:val="00F947AA"/>
    <w:rsid w:val="00FA030D"/>
    <w:rsid w:val="00FA1523"/>
    <w:rsid w:val="00FA70FE"/>
    <w:rsid w:val="00FA75E2"/>
    <w:rsid w:val="00FB204E"/>
    <w:rsid w:val="00FB253A"/>
    <w:rsid w:val="00FB3AD2"/>
    <w:rsid w:val="00FB5314"/>
    <w:rsid w:val="00FC13C8"/>
    <w:rsid w:val="00FC5EFE"/>
    <w:rsid w:val="00FC7403"/>
    <w:rsid w:val="00FD18A9"/>
    <w:rsid w:val="00FE0872"/>
    <w:rsid w:val="00FE0E9B"/>
    <w:rsid w:val="00FE2B83"/>
    <w:rsid w:val="00FE3646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3D3031"/>
  <w15:docId w15:val="{D04AECAE-A778-4DB5-AAB7-87BA5FB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23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A23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2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A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A23BB"/>
    <w:pPr>
      <w:keepNext/>
      <w:ind w:right="3492"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rsid w:val="00DA23BB"/>
    <w:pPr>
      <w:keepNext/>
      <w:outlineLvl w:val="4"/>
    </w:pPr>
    <w:rPr>
      <w:rFonts w:ascii="Arial" w:hAnsi="Arial" w:cs="Arial"/>
      <w:i/>
      <w:iCs/>
      <w:sz w:val="22"/>
      <w:u w:val="single"/>
    </w:rPr>
  </w:style>
  <w:style w:type="paragraph" w:styleId="Titolo6">
    <w:name w:val="heading 6"/>
    <w:basedOn w:val="Normale"/>
    <w:next w:val="Normale"/>
    <w:qFormat/>
    <w:rsid w:val="00DA23BB"/>
    <w:pPr>
      <w:keepNext/>
      <w:spacing w:after="240" w:line="312" w:lineRule="auto"/>
      <w:ind w:right="3493"/>
      <w:outlineLvl w:val="5"/>
    </w:pPr>
    <w:rPr>
      <w:rFonts w:ascii="Arial" w:hAnsi="Arial" w:cs="Arial"/>
      <w:b/>
      <w:sz w:val="18"/>
    </w:rPr>
  </w:style>
  <w:style w:type="paragraph" w:styleId="Titolo7">
    <w:name w:val="heading 7"/>
    <w:basedOn w:val="Normale"/>
    <w:next w:val="Normale"/>
    <w:qFormat/>
    <w:rsid w:val="00DA23BB"/>
    <w:pPr>
      <w:keepNext/>
      <w:outlineLvl w:val="6"/>
    </w:pPr>
    <w:rPr>
      <w:rFonts w:ascii="Arial" w:hAnsi="Arial" w:cs="Arial"/>
      <w:b/>
      <w:bCs/>
      <w:sz w:val="28"/>
    </w:rPr>
  </w:style>
  <w:style w:type="paragraph" w:styleId="Titolo8">
    <w:name w:val="heading 8"/>
    <w:basedOn w:val="Normale"/>
    <w:next w:val="Normale"/>
    <w:link w:val="Titolo8Carattere"/>
    <w:qFormat/>
    <w:rsid w:val="00DA23BB"/>
    <w:pPr>
      <w:keepNext/>
      <w:outlineLvl w:val="7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23B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A23BB"/>
    <w:pPr>
      <w:tabs>
        <w:tab w:val="center" w:pos="4536"/>
        <w:tab w:val="right" w:pos="9072"/>
      </w:tabs>
    </w:pPr>
  </w:style>
  <w:style w:type="paragraph" w:styleId="Corpotesto">
    <w:name w:val="Body Text"/>
    <w:basedOn w:val="Normale"/>
    <w:rsid w:val="00DA23BB"/>
    <w:pPr>
      <w:spacing w:line="288" w:lineRule="auto"/>
      <w:ind w:right="3493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rsid w:val="00DA23BB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rsid w:val="00DA23BB"/>
    <w:pPr>
      <w:spacing w:line="480" w:lineRule="auto"/>
      <w:ind w:firstLine="180"/>
      <w:jc w:val="both"/>
    </w:pPr>
    <w:rPr>
      <w:rFonts w:ascii="Arial" w:hAnsi="Arial" w:cs="Arial"/>
    </w:rPr>
  </w:style>
  <w:style w:type="paragraph" w:customStyle="1" w:styleId="Subhead">
    <w:name w:val="Subhead"/>
    <w:basedOn w:val="Normale"/>
    <w:rsid w:val="00DA23BB"/>
    <w:pPr>
      <w:spacing w:line="360" w:lineRule="auto"/>
    </w:pPr>
    <w:rPr>
      <w:rFonts w:ascii="Arial (W1)" w:hAnsi="Arial (W1)"/>
      <w:i/>
      <w:sz w:val="22"/>
      <w:szCs w:val="20"/>
    </w:rPr>
  </w:style>
  <w:style w:type="paragraph" w:customStyle="1" w:styleId="Flietext">
    <w:name w:val="Fließtext"/>
    <w:basedOn w:val="Corpodeltesto2"/>
    <w:rsid w:val="00DA23BB"/>
    <w:pPr>
      <w:spacing w:line="320" w:lineRule="atLeast"/>
      <w:ind w:right="-40"/>
    </w:pPr>
    <w:rPr>
      <w:rFonts w:cs="Times New Roman"/>
      <w:sz w:val="22"/>
      <w:szCs w:val="20"/>
    </w:rPr>
  </w:style>
  <w:style w:type="paragraph" w:customStyle="1" w:styleId="maintext">
    <w:name w:val="maintext"/>
    <w:basedOn w:val="Normale"/>
    <w:rsid w:val="00DA23BB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DA23BB"/>
    <w:pPr>
      <w:spacing w:after="180" w:line="312" w:lineRule="auto"/>
    </w:pPr>
    <w:rPr>
      <w:rFonts w:ascii="Arial" w:hAnsi="Arial" w:cs="Arial"/>
      <w:sz w:val="18"/>
    </w:rPr>
  </w:style>
  <w:style w:type="character" w:styleId="Collegamentoipertestuale">
    <w:name w:val="Hyperlink"/>
    <w:rsid w:val="00DA23BB"/>
    <w:rPr>
      <w:color w:val="0000FF"/>
      <w:u w:val="single"/>
    </w:rPr>
  </w:style>
  <w:style w:type="character" w:styleId="Numeropagina">
    <w:name w:val="page number"/>
    <w:basedOn w:val="Carpredefinitoparagrafo"/>
    <w:rsid w:val="00DA23BB"/>
  </w:style>
  <w:style w:type="character" w:customStyle="1" w:styleId="Titolo8Carattere">
    <w:name w:val="Titolo 8 Carattere"/>
    <w:link w:val="Titolo8"/>
    <w:rsid w:val="0023681C"/>
    <w:rPr>
      <w:rFonts w:ascii="Arial" w:hAnsi="Arial" w:cs="Arial"/>
      <w:b/>
      <w:sz w:val="22"/>
      <w:szCs w:val="24"/>
    </w:rPr>
  </w:style>
  <w:style w:type="paragraph" w:customStyle="1" w:styleId="PIDachzeile">
    <w:name w:val="PI Dachzeile"/>
    <w:basedOn w:val="Normale"/>
    <w:rsid w:val="00DA23BB"/>
    <w:pPr>
      <w:spacing w:after="240"/>
    </w:pPr>
    <w:rPr>
      <w:rFonts w:ascii="Arial" w:hAnsi="Arial" w:cs="Arial"/>
      <w:i/>
      <w:iCs/>
      <w:sz w:val="22"/>
      <w:u w:val="single"/>
    </w:rPr>
  </w:style>
  <w:style w:type="paragraph" w:customStyle="1" w:styleId="PIberschrift">
    <w:name w:val="PI Überschrift"/>
    <w:basedOn w:val="Normale"/>
    <w:rsid w:val="00DA23BB"/>
    <w:pPr>
      <w:spacing w:after="240"/>
      <w:ind w:right="3493"/>
    </w:pPr>
    <w:rPr>
      <w:rFonts w:ascii="Arial" w:hAnsi="Arial" w:cs="Arial"/>
      <w:b/>
      <w:bCs/>
      <w:sz w:val="28"/>
    </w:rPr>
  </w:style>
  <w:style w:type="paragraph" w:customStyle="1" w:styleId="PIVorspann">
    <w:name w:val="PI Vorspann"/>
    <w:basedOn w:val="Corpotesto"/>
    <w:rsid w:val="00DA23BB"/>
    <w:pPr>
      <w:spacing w:after="240" w:line="312" w:lineRule="auto"/>
    </w:pPr>
  </w:style>
  <w:style w:type="paragraph" w:customStyle="1" w:styleId="PIFlietext">
    <w:name w:val="PI Fließtext"/>
    <w:basedOn w:val="Normale"/>
    <w:rsid w:val="00DA23BB"/>
    <w:pPr>
      <w:spacing w:after="240" w:line="312" w:lineRule="auto"/>
      <w:ind w:right="3493"/>
    </w:pPr>
    <w:rPr>
      <w:rFonts w:ascii="Arial" w:hAnsi="Arial" w:cs="Arial"/>
      <w:sz w:val="22"/>
    </w:rPr>
  </w:style>
  <w:style w:type="paragraph" w:customStyle="1" w:styleId="PIAbspann">
    <w:name w:val="PI Abspann"/>
    <w:basedOn w:val="Normale"/>
    <w:rsid w:val="00DA23BB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customStyle="1" w:styleId="PIKontakt">
    <w:name w:val="PI Kontakt"/>
    <w:basedOn w:val="Normale"/>
    <w:rsid w:val="00DA23BB"/>
    <w:pPr>
      <w:spacing w:after="180" w:line="288" w:lineRule="auto"/>
      <w:jc w:val="right"/>
    </w:pPr>
    <w:rPr>
      <w:rFonts w:ascii="Arial" w:hAnsi="Arial" w:cs="Arial"/>
      <w:sz w:val="18"/>
    </w:rPr>
  </w:style>
  <w:style w:type="paragraph" w:customStyle="1" w:styleId="PIZwischenberschrift">
    <w:name w:val="PI Zwischenüberschrift"/>
    <w:basedOn w:val="PIFlietext"/>
    <w:next w:val="PIFlietext"/>
    <w:rsid w:val="00DA23BB"/>
    <w:pPr>
      <w:spacing w:after="120"/>
    </w:pPr>
    <w:rPr>
      <w:b/>
      <w:bCs/>
    </w:rPr>
  </w:style>
  <w:style w:type="paragraph" w:customStyle="1" w:styleId="PIAnkndigung">
    <w:name w:val="PI Ankündigung"/>
    <w:basedOn w:val="Flietext"/>
    <w:rsid w:val="00DA23BB"/>
    <w:pPr>
      <w:spacing w:after="0" w:line="240" w:lineRule="auto"/>
      <w:ind w:right="0"/>
    </w:pPr>
    <w:rPr>
      <w:i/>
      <w:iCs/>
    </w:rPr>
  </w:style>
  <w:style w:type="character" w:customStyle="1" w:styleId="IntestazioneCarattere">
    <w:name w:val="Intestazione Carattere"/>
    <w:link w:val="Intestazione"/>
    <w:rsid w:val="0023681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85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5E5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DB291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9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B2919"/>
  </w:style>
  <w:style w:type="paragraph" w:styleId="Soggettocommento">
    <w:name w:val="annotation subject"/>
    <w:basedOn w:val="Testocommento"/>
    <w:next w:val="Testocommento"/>
    <w:link w:val="SoggettocommentoCarattere"/>
    <w:rsid w:val="00DB2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B2919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1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C1709"/>
    <w:rPr>
      <w:rFonts w:ascii="Courier New" w:hAnsi="Courier New" w:cs="Courier New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768C7"/>
    <w:rPr>
      <w:b/>
      <w:bCs/>
    </w:rPr>
  </w:style>
  <w:style w:type="character" w:customStyle="1" w:styleId="st">
    <w:name w:val="st"/>
    <w:basedOn w:val="Carpredefinitoparagrafo"/>
    <w:rsid w:val="00974C89"/>
  </w:style>
  <w:style w:type="character" w:styleId="Enfasicorsivo">
    <w:name w:val="Emphasis"/>
    <w:basedOn w:val="Carpredefinitoparagrafo"/>
    <w:uiPriority w:val="20"/>
    <w:qFormat/>
    <w:rsid w:val="00974C8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FC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96552"/>
    <w:rPr>
      <w:sz w:val="24"/>
      <w:szCs w:val="24"/>
    </w:rPr>
  </w:style>
  <w:style w:type="character" w:customStyle="1" w:styleId="ui-provider">
    <w:name w:val="ui-provider"/>
    <w:basedOn w:val="Carpredefinitoparagrafo"/>
    <w:rsid w:val="00CC4607"/>
  </w:style>
  <w:style w:type="paragraph" w:customStyle="1" w:styleId="Default">
    <w:name w:val="Default"/>
    <w:rsid w:val="00937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tal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siraghi.p@rittal.i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eplan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89CF-883D-4A01-8C22-534ED2D8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Rittal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Hans-Robert Koch</dc:creator>
  <cp:lastModifiedBy>Silvia Michelin</cp:lastModifiedBy>
  <cp:revision>18</cp:revision>
  <cp:lastPrinted>2023-01-24T14:12:00Z</cp:lastPrinted>
  <dcterms:created xsi:type="dcterms:W3CDTF">2022-04-11T15:23:00Z</dcterms:created>
  <dcterms:modified xsi:type="dcterms:W3CDTF">2023-01-24T14:12:00Z</dcterms:modified>
</cp:coreProperties>
</file>