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6FE7" w14:textId="08ED5A59" w:rsidR="004C5F10" w:rsidRDefault="004C5F10" w:rsidP="00AE2F5F">
      <w:pPr>
        <w:pStyle w:val="PIberschrift"/>
        <w:ind w:right="-2"/>
        <w:rPr>
          <w:color w:val="000000"/>
          <w:lang w:val="it-IT"/>
        </w:rPr>
      </w:pPr>
      <w:r>
        <w:rPr>
          <w:color w:val="000000"/>
          <w:lang w:val="it-IT"/>
        </w:rPr>
        <w:t>Quadri elettrici di distribuzione V</w:t>
      </w:r>
      <w:r w:rsidRPr="008E0453">
        <w:rPr>
          <w:color w:val="000000"/>
          <w:lang w:val="it-IT"/>
        </w:rPr>
        <w:t xml:space="preserve">X25 Ri4Power </w:t>
      </w:r>
      <w:r w:rsidR="00AE2F5F">
        <w:rPr>
          <w:color w:val="000000"/>
          <w:lang w:val="it-IT"/>
        </w:rPr>
        <w:br/>
      </w:r>
    </w:p>
    <w:p w14:paraId="6C4CCCA1" w14:textId="2090EA01" w:rsidR="004C5F10" w:rsidRDefault="004C5F10" w:rsidP="004C5F10">
      <w:pPr>
        <w:pStyle w:val="PIVorspann"/>
        <w:ind w:right="-2"/>
        <w:rPr>
          <w:lang w:val="it-IT"/>
        </w:rPr>
      </w:pPr>
      <w:r w:rsidRPr="008E0453">
        <w:rPr>
          <w:lang w:val="it-IT"/>
        </w:rPr>
        <w:t xml:space="preserve">VX25 Ri4Power è la </w:t>
      </w:r>
      <w:r>
        <w:rPr>
          <w:lang w:val="it-IT"/>
        </w:rPr>
        <w:t>soluzione</w:t>
      </w:r>
      <w:r w:rsidRPr="008E0453">
        <w:rPr>
          <w:lang w:val="it-IT"/>
        </w:rPr>
        <w:t xml:space="preserve"> </w:t>
      </w:r>
      <w:r>
        <w:rPr>
          <w:lang w:val="it-IT"/>
        </w:rPr>
        <w:t>ideale</w:t>
      </w:r>
      <w:r w:rsidRPr="008E0453">
        <w:rPr>
          <w:lang w:val="it-IT"/>
        </w:rPr>
        <w:t xml:space="preserve"> per realizzare in</w:t>
      </w:r>
      <w:r>
        <w:rPr>
          <w:lang w:val="it-IT"/>
        </w:rPr>
        <w:t xml:space="preserve"> modo semplice e sicuro q</w:t>
      </w:r>
      <w:r w:rsidRPr="008E0453">
        <w:rPr>
          <w:lang w:val="it-IT"/>
        </w:rPr>
        <w:t xml:space="preserve">uadri </w:t>
      </w:r>
      <w:r>
        <w:rPr>
          <w:lang w:val="it-IT"/>
        </w:rPr>
        <w:t xml:space="preserve">elettrici </w:t>
      </w:r>
      <w:r w:rsidRPr="008E0453">
        <w:rPr>
          <w:lang w:val="it-IT"/>
        </w:rPr>
        <w:t>di distribuzione</w:t>
      </w:r>
      <w:r w:rsidRPr="007B6785">
        <w:rPr>
          <w:lang w:val="it-IT"/>
        </w:rPr>
        <w:t xml:space="preserve"> con corrente nominale fino a 6.300 A</w:t>
      </w:r>
      <w:r>
        <w:rPr>
          <w:lang w:val="it-IT"/>
        </w:rPr>
        <w:t>,</w:t>
      </w:r>
      <w:r w:rsidRPr="007B6785">
        <w:rPr>
          <w:lang w:val="it-IT"/>
        </w:rPr>
        <w:t xml:space="preserve"> </w:t>
      </w:r>
      <w:r>
        <w:rPr>
          <w:lang w:val="it-IT"/>
        </w:rPr>
        <w:t xml:space="preserve">con </w:t>
      </w:r>
      <w:r w:rsidRPr="007B6785">
        <w:rPr>
          <w:lang w:val="it-IT"/>
        </w:rPr>
        <w:t xml:space="preserve">corrente di corto circuito di 110 </w:t>
      </w:r>
      <w:proofErr w:type="spellStart"/>
      <w:r w:rsidRPr="007B6785">
        <w:rPr>
          <w:lang w:val="it-IT"/>
        </w:rPr>
        <w:t>kA</w:t>
      </w:r>
      <w:proofErr w:type="spellEnd"/>
      <w:r>
        <w:rPr>
          <w:lang w:val="it-IT"/>
        </w:rPr>
        <w:t xml:space="preserve"> e interruttori di tutti i principali brand presenti sul mercato.</w:t>
      </w:r>
    </w:p>
    <w:p w14:paraId="595322EA" w14:textId="4247CB66" w:rsidR="004C5F10" w:rsidRPr="00860684" w:rsidRDefault="007619F5" w:rsidP="004C5F10">
      <w:pPr>
        <w:pStyle w:val="PIFlietext"/>
        <w:ind w:right="-2"/>
        <w:rPr>
          <w:color w:val="000000"/>
          <w:lang w:val="it-IT"/>
        </w:rPr>
      </w:pPr>
      <w:r>
        <w:rPr>
          <w:color w:val="000000"/>
          <w:lang w:val="it-IT"/>
        </w:rPr>
        <w:t xml:space="preserve">Rimini, 28 febbraio 2024 - </w:t>
      </w:r>
      <w:r w:rsidR="004C5F10" w:rsidRPr="00860684">
        <w:rPr>
          <w:color w:val="000000"/>
          <w:lang w:val="it-IT"/>
        </w:rPr>
        <w:t xml:space="preserve">VX25 Ri4Power </w:t>
      </w:r>
      <w:r w:rsidR="004C5F10">
        <w:rPr>
          <w:color w:val="000000"/>
          <w:lang w:val="it-IT"/>
        </w:rPr>
        <w:t xml:space="preserve">si </w:t>
      </w:r>
      <w:r w:rsidR="007B06CB">
        <w:rPr>
          <w:color w:val="000000"/>
          <w:lang w:val="it-IT"/>
        </w:rPr>
        <w:t xml:space="preserve">realizza con </w:t>
      </w:r>
      <w:r w:rsidR="004C5F10" w:rsidRPr="00860684">
        <w:rPr>
          <w:color w:val="000000"/>
          <w:lang w:val="it-IT"/>
        </w:rPr>
        <w:t>la piattaforma di armadi VX25</w:t>
      </w:r>
      <w:r w:rsidR="004C5F10">
        <w:rPr>
          <w:color w:val="000000"/>
          <w:lang w:val="it-IT"/>
        </w:rPr>
        <w:t xml:space="preserve"> </w:t>
      </w:r>
      <w:r w:rsidR="00A35BA0">
        <w:rPr>
          <w:color w:val="000000"/>
          <w:lang w:val="it-IT"/>
        </w:rPr>
        <w:t xml:space="preserve">e </w:t>
      </w:r>
      <w:r w:rsidR="007B06CB">
        <w:rPr>
          <w:color w:val="000000"/>
          <w:lang w:val="it-IT"/>
        </w:rPr>
        <w:t>i</w:t>
      </w:r>
      <w:r w:rsidR="00A35BA0">
        <w:rPr>
          <w:color w:val="000000"/>
          <w:lang w:val="it-IT"/>
        </w:rPr>
        <w:t xml:space="preserve"> kit d</w:t>
      </w:r>
      <w:r w:rsidR="00A35BA0" w:rsidRPr="00860684">
        <w:rPr>
          <w:color w:val="000000"/>
          <w:lang w:val="it-IT"/>
        </w:rPr>
        <w:t>i montaggio standard</w:t>
      </w:r>
      <w:r w:rsidR="00A35BA0">
        <w:rPr>
          <w:color w:val="000000"/>
          <w:lang w:val="it-IT"/>
        </w:rPr>
        <w:t xml:space="preserve"> che </w:t>
      </w:r>
      <w:r w:rsidR="00A35BA0" w:rsidRPr="00860684">
        <w:rPr>
          <w:color w:val="000000"/>
          <w:lang w:val="it-IT"/>
        </w:rPr>
        <w:t xml:space="preserve">permettono </w:t>
      </w:r>
      <w:r w:rsidR="007B06CB">
        <w:rPr>
          <w:color w:val="000000"/>
          <w:lang w:val="it-IT"/>
        </w:rPr>
        <w:t xml:space="preserve">di assemblare il quadro </w:t>
      </w:r>
      <w:r w:rsidR="00A35BA0" w:rsidRPr="00860684">
        <w:rPr>
          <w:color w:val="000000"/>
          <w:lang w:val="it-IT"/>
        </w:rPr>
        <w:t xml:space="preserve">senza necessità di </w:t>
      </w:r>
      <w:r w:rsidR="00A35BA0">
        <w:rPr>
          <w:color w:val="000000"/>
          <w:lang w:val="it-IT"/>
        </w:rPr>
        <w:t xml:space="preserve">eseguire </w:t>
      </w:r>
      <w:r w:rsidR="00A35BA0" w:rsidRPr="00860684">
        <w:rPr>
          <w:color w:val="000000"/>
          <w:lang w:val="it-IT"/>
        </w:rPr>
        <w:t>ulteriori forature</w:t>
      </w:r>
      <w:r w:rsidR="00A35BA0">
        <w:rPr>
          <w:color w:val="000000"/>
          <w:lang w:val="it-IT"/>
        </w:rPr>
        <w:t xml:space="preserve"> in particolare sul sistema sbarre. VX25 Ri4power è un quadro elettrico certificato </w:t>
      </w:r>
      <w:r w:rsidR="00A35BA0" w:rsidRPr="00860684">
        <w:rPr>
          <w:color w:val="000000"/>
          <w:lang w:val="it-IT"/>
        </w:rPr>
        <w:t xml:space="preserve">secondo </w:t>
      </w:r>
      <w:r w:rsidR="00A35BA0">
        <w:rPr>
          <w:color w:val="000000"/>
          <w:lang w:val="it-IT"/>
        </w:rPr>
        <w:t xml:space="preserve">la </w:t>
      </w:r>
      <w:r w:rsidR="00A35BA0" w:rsidRPr="00860684">
        <w:rPr>
          <w:color w:val="000000"/>
          <w:lang w:val="it-IT"/>
        </w:rPr>
        <w:t>IEC 61439</w:t>
      </w:r>
      <w:r w:rsidR="00A35BA0">
        <w:rPr>
          <w:color w:val="000000"/>
          <w:lang w:val="it-IT"/>
        </w:rPr>
        <w:t>-1/2 e la IEC TR 61</w:t>
      </w:r>
      <w:r w:rsidR="007B06CB">
        <w:rPr>
          <w:color w:val="000000"/>
          <w:lang w:val="it-IT"/>
        </w:rPr>
        <w:t>641</w:t>
      </w:r>
      <w:r w:rsidR="00A35BA0">
        <w:rPr>
          <w:color w:val="000000"/>
          <w:lang w:val="it-IT"/>
        </w:rPr>
        <w:t xml:space="preserve"> per quanto riguarda la tenuta all’arco interno</w:t>
      </w:r>
      <w:r w:rsidR="004C5F10" w:rsidRPr="00860684">
        <w:rPr>
          <w:color w:val="000000"/>
          <w:lang w:val="it-IT"/>
        </w:rPr>
        <w:t>.</w:t>
      </w:r>
    </w:p>
    <w:p w14:paraId="23B5C39D" w14:textId="06FF2F3E" w:rsidR="007B06CB" w:rsidRPr="00C40EC6" w:rsidRDefault="007B06CB" w:rsidP="004C5F10">
      <w:pPr>
        <w:pStyle w:val="PIFlietext"/>
        <w:ind w:right="-2"/>
        <w:rPr>
          <w:lang w:val="it-IT"/>
        </w:rPr>
      </w:pPr>
      <w:r w:rsidRPr="00410009">
        <w:rPr>
          <w:color w:val="000000"/>
          <w:u w:val="single"/>
          <w:lang w:val="it-IT"/>
        </w:rPr>
        <w:t>VX25 Ri4Power</w:t>
      </w:r>
      <w:r>
        <w:rPr>
          <w:color w:val="000000"/>
          <w:lang w:val="it-IT"/>
        </w:rPr>
        <w:t xml:space="preserve"> </w:t>
      </w:r>
      <w:r w:rsidR="00AE2F5F">
        <w:rPr>
          <w:color w:val="000000"/>
          <w:lang w:val="it-IT"/>
        </w:rPr>
        <w:t xml:space="preserve">è </w:t>
      </w:r>
      <w:r>
        <w:rPr>
          <w:color w:val="000000"/>
          <w:lang w:val="it-IT"/>
        </w:rPr>
        <w:t>la solu</w:t>
      </w:r>
      <w:r w:rsidR="00410009">
        <w:rPr>
          <w:color w:val="000000"/>
          <w:lang w:val="it-IT"/>
        </w:rPr>
        <w:t xml:space="preserve">zione ideale per realizzare Power Center e Motor Control Center </w:t>
      </w:r>
      <w:r w:rsidR="00E165B4" w:rsidRPr="00C40EC6">
        <w:rPr>
          <w:lang w:val="it-IT"/>
        </w:rPr>
        <w:t>per la distribuzione elettrica in ambito industriale. La forma costruttiva da 1 a 4, l’accessibilit</w:t>
      </w:r>
      <w:r w:rsidR="00890819" w:rsidRPr="00C40EC6">
        <w:rPr>
          <w:lang w:val="it-IT"/>
        </w:rPr>
        <w:t>à</w:t>
      </w:r>
      <w:r w:rsidR="00E165B4" w:rsidRPr="00C40EC6">
        <w:rPr>
          <w:lang w:val="it-IT"/>
        </w:rPr>
        <w:t xml:space="preserve"> fronte</w:t>
      </w:r>
      <w:r w:rsidR="00890819" w:rsidRPr="00C40EC6">
        <w:rPr>
          <w:lang w:val="it-IT"/>
        </w:rPr>
        <w:t>/retro, la tenuta all’arco interno nelle classi A,</w:t>
      </w:r>
      <w:r w:rsidR="007619F5">
        <w:rPr>
          <w:lang w:val="it-IT"/>
        </w:rPr>
        <w:t xml:space="preserve"> </w:t>
      </w:r>
      <w:r w:rsidR="00890819" w:rsidRPr="00C40EC6">
        <w:rPr>
          <w:lang w:val="it-IT"/>
        </w:rPr>
        <w:t>B,</w:t>
      </w:r>
      <w:r w:rsidR="007619F5">
        <w:rPr>
          <w:lang w:val="it-IT"/>
        </w:rPr>
        <w:t xml:space="preserve"> </w:t>
      </w:r>
      <w:r w:rsidR="00890819" w:rsidRPr="00C40EC6">
        <w:rPr>
          <w:lang w:val="it-IT"/>
        </w:rPr>
        <w:t>C, la colonna angolare</w:t>
      </w:r>
      <w:r w:rsidR="00E165B4" w:rsidRPr="00C40EC6">
        <w:rPr>
          <w:lang w:val="it-IT"/>
        </w:rPr>
        <w:t xml:space="preserve"> e la possibilità di affiancare i quattro lati permettono di soddisfare tutte le esigenze impiantistiche.</w:t>
      </w:r>
      <w:r w:rsidR="00890819" w:rsidRPr="00C40EC6">
        <w:rPr>
          <w:lang w:val="it-IT"/>
        </w:rPr>
        <w:t xml:space="preserve"> Inoltre la particolare posizione dell</w:t>
      </w:r>
      <w:r w:rsidR="007619F5">
        <w:rPr>
          <w:lang w:val="it-IT"/>
        </w:rPr>
        <w:t>e</w:t>
      </w:r>
      <w:r w:rsidR="00890819" w:rsidRPr="00C40EC6">
        <w:rPr>
          <w:lang w:val="it-IT"/>
        </w:rPr>
        <w:t xml:space="preserve"> sbarre verticali riduce notevolmente la quantità di rame utilizzata.</w:t>
      </w:r>
    </w:p>
    <w:p w14:paraId="7FE38228" w14:textId="4089F37D" w:rsidR="007B06CB" w:rsidRDefault="007B06CB" w:rsidP="004C5F10">
      <w:pPr>
        <w:pStyle w:val="PIFlietext"/>
        <w:ind w:right="-2"/>
        <w:rPr>
          <w:color w:val="000000"/>
          <w:lang w:val="it-IT"/>
        </w:rPr>
      </w:pPr>
      <w:r w:rsidRPr="00410009">
        <w:rPr>
          <w:color w:val="000000"/>
          <w:u w:val="single"/>
          <w:lang w:val="it-IT"/>
        </w:rPr>
        <w:t>VX25 Ri4Power 185 mm</w:t>
      </w:r>
      <w:r>
        <w:rPr>
          <w:color w:val="000000"/>
          <w:lang w:val="it-IT"/>
        </w:rPr>
        <w:t xml:space="preserve"> </w:t>
      </w:r>
      <w:r w:rsidRPr="00860684">
        <w:rPr>
          <w:color w:val="000000"/>
          <w:lang w:val="it-IT"/>
        </w:rPr>
        <w:t xml:space="preserve">è l’ideale per </w:t>
      </w:r>
      <w:r w:rsidRPr="008E0453">
        <w:rPr>
          <w:color w:val="000000"/>
          <w:lang w:val="it-IT"/>
        </w:rPr>
        <w:t xml:space="preserve">realizzare </w:t>
      </w:r>
      <w:r>
        <w:rPr>
          <w:color w:val="000000"/>
          <w:lang w:val="it-IT"/>
        </w:rPr>
        <w:t xml:space="preserve">quadri elettrici e </w:t>
      </w:r>
      <w:r w:rsidRPr="008E0453">
        <w:rPr>
          <w:color w:val="000000"/>
          <w:lang w:val="it-IT"/>
        </w:rPr>
        <w:t>sistemi di distribuzione</w:t>
      </w:r>
      <w:r w:rsidR="00410009">
        <w:rPr>
          <w:color w:val="000000"/>
          <w:lang w:val="it-IT"/>
        </w:rPr>
        <w:t xml:space="preserve"> </w:t>
      </w:r>
      <w:r w:rsidRPr="008E0453">
        <w:rPr>
          <w:color w:val="000000"/>
          <w:lang w:val="it-IT"/>
        </w:rPr>
        <w:t>con corrente nominale fino a 2.100 A</w:t>
      </w:r>
      <w:r>
        <w:rPr>
          <w:color w:val="000000"/>
          <w:lang w:val="it-IT"/>
        </w:rPr>
        <w:t xml:space="preserve"> utilizzando principalmente sezionatori </w:t>
      </w:r>
      <w:proofErr w:type="spellStart"/>
      <w:r>
        <w:rPr>
          <w:color w:val="000000"/>
          <w:lang w:val="it-IT"/>
        </w:rPr>
        <w:t>sottocarico</w:t>
      </w:r>
      <w:proofErr w:type="spellEnd"/>
      <w:r>
        <w:rPr>
          <w:color w:val="000000"/>
          <w:lang w:val="it-IT"/>
        </w:rPr>
        <w:t xml:space="preserve"> con fusibili installati su s</w:t>
      </w:r>
      <w:r w:rsidRPr="00860684">
        <w:rPr>
          <w:color w:val="000000"/>
          <w:lang w:val="it-IT"/>
        </w:rPr>
        <w:t xml:space="preserve">truttura totalmente isolata. Un’ampia gamma di componenti accessori e adattatori plug-in permettono inoltre di installare in sicurezza anche gli interruttori </w:t>
      </w:r>
      <w:r>
        <w:rPr>
          <w:color w:val="000000"/>
          <w:lang w:val="it-IT"/>
        </w:rPr>
        <w:t>scatolati</w:t>
      </w:r>
      <w:r w:rsidRPr="00860684">
        <w:rPr>
          <w:color w:val="000000"/>
          <w:lang w:val="it-IT"/>
        </w:rPr>
        <w:t xml:space="preserve"> compatti</w:t>
      </w:r>
      <w:r>
        <w:rPr>
          <w:color w:val="000000"/>
          <w:lang w:val="it-IT"/>
        </w:rPr>
        <w:t>.</w:t>
      </w:r>
    </w:p>
    <w:p w14:paraId="1ECA080E" w14:textId="09F176FE" w:rsidR="00A35BA0" w:rsidRDefault="00A35BA0" w:rsidP="004C5F10">
      <w:pPr>
        <w:pStyle w:val="PIFlietext"/>
        <w:ind w:right="-2"/>
        <w:rPr>
          <w:color w:val="000000"/>
          <w:lang w:val="it-IT"/>
        </w:rPr>
      </w:pPr>
      <w:r w:rsidRPr="00410009">
        <w:rPr>
          <w:color w:val="000000"/>
          <w:u w:val="single"/>
          <w:lang w:val="it-IT"/>
        </w:rPr>
        <w:t>VX25 Ri4Power ISV</w:t>
      </w:r>
      <w:r w:rsidR="007B06CB" w:rsidRPr="00410009">
        <w:rPr>
          <w:color w:val="000000"/>
          <w:u w:val="single"/>
          <w:lang w:val="it-IT"/>
        </w:rPr>
        <w:t xml:space="preserve"> e modulare</w:t>
      </w:r>
      <w:r w:rsidRPr="00860684">
        <w:rPr>
          <w:color w:val="000000"/>
          <w:lang w:val="it-IT"/>
        </w:rPr>
        <w:t xml:space="preserve"> sono </w:t>
      </w:r>
      <w:r>
        <w:rPr>
          <w:color w:val="000000"/>
          <w:lang w:val="it-IT"/>
        </w:rPr>
        <w:t xml:space="preserve">invece moduli completi </w:t>
      </w:r>
      <w:r w:rsidRPr="00860684">
        <w:rPr>
          <w:color w:val="000000"/>
          <w:lang w:val="it-IT"/>
        </w:rPr>
        <w:t>pensati p</w:t>
      </w:r>
      <w:r w:rsidRPr="008E0453">
        <w:rPr>
          <w:color w:val="000000"/>
          <w:lang w:val="it-IT"/>
        </w:rPr>
        <w:t>er</w:t>
      </w:r>
      <w:r>
        <w:rPr>
          <w:color w:val="000000"/>
          <w:lang w:val="it-IT"/>
        </w:rPr>
        <w:t xml:space="preserve"> realizzare</w:t>
      </w:r>
      <w:r w:rsidRPr="008E0453">
        <w:rPr>
          <w:color w:val="000000"/>
          <w:lang w:val="it-IT"/>
        </w:rPr>
        <w:t xml:space="preserve"> armadi di distribuzione </w:t>
      </w:r>
      <w:r>
        <w:rPr>
          <w:color w:val="000000"/>
          <w:lang w:val="it-IT"/>
        </w:rPr>
        <w:t xml:space="preserve">per </w:t>
      </w:r>
      <w:r w:rsidRPr="008E0453">
        <w:rPr>
          <w:color w:val="000000"/>
          <w:lang w:val="it-IT"/>
        </w:rPr>
        <w:t>installazioni di facility management</w:t>
      </w:r>
      <w:r w:rsidRPr="00860684">
        <w:rPr>
          <w:color w:val="000000"/>
          <w:lang w:val="it-IT"/>
        </w:rPr>
        <w:t xml:space="preserve"> in impianti industriali e nel terziario</w:t>
      </w:r>
      <w:r>
        <w:rPr>
          <w:color w:val="000000"/>
          <w:lang w:val="it-IT"/>
        </w:rPr>
        <w:t xml:space="preserve">. </w:t>
      </w:r>
      <w:r w:rsidRPr="00860684">
        <w:rPr>
          <w:color w:val="000000"/>
          <w:lang w:val="it-IT"/>
        </w:rPr>
        <w:t xml:space="preserve">Il design modulare rende semplice e veloce la configurazione </w:t>
      </w:r>
      <w:r>
        <w:rPr>
          <w:color w:val="000000"/>
          <w:lang w:val="it-IT"/>
        </w:rPr>
        <w:t xml:space="preserve">e l’integrazione </w:t>
      </w:r>
      <w:r w:rsidRPr="00860684">
        <w:rPr>
          <w:color w:val="000000"/>
          <w:lang w:val="it-IT"/>
        </w:rPr>
        <w:t>nel sistema di armadi Rittal VX25</w:t>
      </w:r>
    </w:p>
    <w:p w14:paraId="6DD55732" w14:textId="2C95E3DC" w:rsidR="004C5F10" w:rsidRDefault="005F026B" w:rsidP="004C5F10">
      <w:pPr>
        <w:pStyle w:val="PIFlietext"/>
        <w:ind w:right="-2"/>
        <w:rPr>
          <w:color w:val="000000"/>
          <w:lang w:val="it-IT"/>
        </w:rPr>
      </w:pPr>
      <w:r>
        <w:rPr>
          <w:color w:val="000000"/>
          <w:lang w:val="it-IT"/>
        </w:rPr>
        <w:t xml:space="preserve">Tutti le soluzioni VX25 Ri4power, </w:t>
      </w:r>
      <w:r w:rsidR="004C5F10" w:rsidRPr="00860684">
        <w:rPr>
          <w:color w:val="000000"/>
          <w:lang w:val="it-IT"/>
        </w:rPr>
        <w:t xml:space="preserve">possono </w:t>
      </w:r>
      <w:r>
        <w:rPr>
          <w:color w:val="000000"/>
          <w:lang w:val="it-IT"/>
        </w:rPr>
        <w:t>essere</w:t>
      </w:r>
      <w:r w:rsidR="004C5F10" w:rsidRPr="00860684">
        <w:rPr>
          <w:color w:val="000000"/>
          <w:lang w:val="it-IT"/>
        </w:rPr>
        <w:t xml:space="preserve"> configura</w:t>
      </w:r>
      <w:r w:rsidR="00AE2F5F">
        <w:rPr>
          <w:color w:val="000000"/>
          <w:lang w:val="it-IT"/>
        </w:rPr>
        <w:t>te</w:t>
      </w:r>
      <w:r w:rsidR="004C5F10" w:rsidRPr="00860684">
        <w:rPr>
          <w:color w:val="000000"/>
          <w:lang w:val="it-IT"/>
        </w:rPr>
        <w:t xml:space="preserve"> in modo facile e veloce utilizzando il software Rittal Power Engineering.</w:t>
      </w:r>
    </w:p>
    <w:p w14:paraId="2C7EFB8C" w14:textId="0B99A82F" w:rsidR="004C5F10" w:rsidRDefault="004C5F10" w:rsidP="004C5F10">
      <w:pPr>
        <w:pStyle w:val="PIFlietext"/>
        <w:ind w:right="-2"/>
        <w:rPr>
          <w:color w:val="000000"/>
          <w:lang w:val="it-IT"/>
        </w:rPr>
      </w:pPr>
    </w:p>
    <w:p w14:paraId="048C96BB" w14:textId="77777777" w:rsidR="007619F5" w:rsidRPr="003662D1" w:rsidRDefault="007619F5" w:rsidP="007619F5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bookmarkStart w:id="0" w:name="_Hlk113874837"/>
      <w:r w:rsidRPr="003662D1">
        <w:rPr>
          <w:rFonts w:ascii="Arial" w:hAnsi="Arial" w:cs="Arial"/>
          <w:b/>
          <w:bCs/>
          <w:sz w:val="18"/>
          <w:szCs w:val="18"/>
          <w:lang w:val="it-IT"/>
        </w:rPr>
        <w:t>RITTAL</w:t>
      </w:r>
    </w:p>
    <w:p w14:paraId="207F3158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è un fornitore mondiale leader in soluzioni per armadi di comando, automazione e infrastrutture industriali, IT, energy &amp; power, sistemi di climatizzazione e service. Le soluzioni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– standard o custom, sempre di elevata qualità - sono impiegate in oltre il 90% dei settori industriali del mondo.</w:t>
      </w:r>
    </w:p>
    <w:p w14:paraId="4A94B34B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 xml:space="preserve">Il nostro approccio e la nostra strategia: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,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Software Systems e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Automation Systems uniscono le loro competenze hardware e software per ottimizzare e digitalizzare i processi lungo l’intera catena del valore dei clienti includendo anche le loro infrastrutture IT – dalla produzione di quadri di comando per il settore dei costruttori di macchine, i clienti finali o il mondo dell’energia. 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br/>
      </w:r>
    </w:p>
    <w:p w14:paraId="45AF122C" w14:textId="77777777" w:rsidR="007619F5" w:rsidRPr="003662D1" w:rsidRDefault="007619F5" w:rsidP="007619F5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662D1">
        <w:rPr>
          <w:rFonts w:ascii="Arial" w:hAnsi="Arial" w:cs="Arial"/>
          <w:b/>
          <w:bCs/>
          <w:sz w:val="18"/>
          <w:szCs w:val="18"/>
          <w:lang w:val="it-IT"/>
        </w:rPr>
        <w:lastRenderedPageBreak/>
        <w:t>Attenzione al cliente</w:t>
      </w:r>
    </w:p>
    <w:p w14:paraId="6858F83A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>Migliorare l'efficienza e aumentare la produttività attraverso l'automazione e la digitalizzazione è una delle maggiori sfide per i nostri clienti e richiede conoscenze e competenze approfondite, combinazione di hardware e software e una rete trasversale. Siamo convinti che la creazione e la connessione di sale dati sia fondamentale per il successo della trasformazione industriale ed è proprio questa la nostra specializzazione e il nostro campo di competenza.</w:t>
      </w:r>
    </w:p>
    <w:p w14:paraId="3837A588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Eplan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stanno guidando lo sviluppo del gemello digitale nel mondo dell'automazione, rendendo i dati accessibili e utilizzabili sia nelle operazioni che nei processi.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Cideon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sta migliorando la coerenza dei dati nel gemello digitale del prodotto con le sue competenze in materia di CAD/CAM, PDM/PLM e di configurazione dei prodotti.</w:t>
      </w:r>
    </w:p>
    <w:p w14:paraId="49D631CA" w14:textId="77777777" w:rsidR="007619F5" w:rsidRPr="007C464B" w:rsidRDefault="007619F5" w:rsidP="007619F5">
      <w:pPr>
        <w:pStyle w:val="Default"/>
        <w:rPr>
          <w:rFonts w:ascii="Arial" w:hAnsi="Arial" w:cs="Arial"/>
          <w:sz w:val="18"/>
          <w:szCs w:val="18"/>
        </w:rPr>
      </w:pPr>
      <w:r w:rsidRPr="007C464B">
        <w:rPr>
          <w:rFonts w:ascii="Arial" w:hAnsi="Arial" w:cs="Arial"/>
          <w:sz w:val="18"/>
          <w:szCs w:val="18"/>
        </w:rPr>
        <w:t>Il Digital Production System (DPS) ONCITE di German Edge Cloud rende trasparenti i dati del processo di produzione, consentendo</w:t>
      </w:r>
      <w:r>
        <w:rPr>
          <w:rFonts w:ascii="Arial" w:hAnsi="Arial" w:cs="Arial"/>
          <w:sz w:val="18"/>
          <w:szCs w:val="18"/>
        </w:rPr>
        <w:t>ne</w:t>
      </w:r>
      <w:r w:rsidRPr="007C464B">
        <w:rPr>
          <w:rFonts w:ascii="Arial" w:hAnsi="Arial" w:cs="Arial"/>
          <w:sz w:val="18"/>
          <w:szCs w:val="18"/>
        </w:rPr>
        <w:t xml:space="preserve"> l’ottimizzazione, </w:t>
      </w:r>
      <w:r>
        <w:rPr>
          <w:rFonts w:ascii="Arial" w:hAnsi="Arial" w:cs="Arial"/>
          <w:sz w:val="18"/>
          <w:szCs w:val="18"/>
        </w:rPr>
        <w:t>attraverso la</w:t>
      </w:r>
      <w:r w:rsidRPr="007C464B">
        <w:rPr>
          <w:rFonts w:ascii="Arial" w:hAnsi="Arial" w:cs="Arial"/>
          <w:sz w:val="18"/>
          <w:szCs w:val="18"/>
        </w:rPr>
        <w:t xml:space="preserve"> gestione dell'energia, utilizzando i gemelli di produzione digitali.</w:t>
      </w:r>
    </w:p>
    <w:p w14:paraId="3940F4FD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</w:p>
    <w:p w14:paraId="0C036940" w14:textId="77777777" w:rsidR="007619F5" w:rsidRPr="003662D1" w:rsidRDefault="007619F5" w:rsidP="007619F5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r w:rsidRPr="003662D1">
        <w:rPr>
          <w:rFonts w:ascii="Arial" w:hAnsi="Arial" w:cs="Arial"/>
          <w:b/>
          <w:bCs/>
          <w:sz w:val="18"/>
          <w:szCs w:val="18"/>
          <w:lang w:val="it-IT"/>
        </w:rPr>
        <w:t>Sostenibilità</w:t>
      </w:r>
    </w:p>
    <w:p w14:paraId="79E97FD5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 xml:space="preserve">La protezione dell'ambiente e del clima, l’impegno sociale e la gestione etica dell'azienda sono molto importanti per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. Prendiamo seriamente la nostra responsabilità per un futuro sostenibile. L'approccio alla gestione e alla conservazione delle risorse prevede il continuo miglioramento dei nostri processi produttivi, per garantire prodotti con la più bassa impronta di carbonio possibile. Le nostre soluzioni supportano i nostri clienti nel raggiungimento dei loro obiettivi climatici. </w:t>
      </w:r>
    </w:p>
    <w:p w14:paraId="0DDA0871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</w:p>
    <w:p w14:paraId="0082867C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 xml:space="preserve">Fondata nel 1961,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è la più grande azienda del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Friedhelm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Loh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Group, gestita dal suo proprietario. </w:t>
      </w:r>
    </w:p>
    <w:p w14:paraId="2A6DF5B3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 xml:space="preserve">Il gruppo opera in tutto il mondo, con più di 12 siti produttivi e più di 95 filiali internazionali. Con oltre 12.000 dipendenti, </w:t>
      </w:r>
    </w:p>
    <w:p w14:paraId="5777A5C6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>ha generato un fatturato di 3 miliardi di euro nell'anno fiscale 2022.</w:t>
      </w:r>
    </w:p>
    <w:p w14:paraId="241F88CA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r w:rsidRPr="003662D1">
        <w:rPr>
          <w:rFonts w:ascii="Arial" w:hAnsi="Arial" w:cs="Arial"/>
          <w:sz w:val="18"/>
          <w:szCs w:val="18"/>
          <w:lang w:val="it-IT"/>
        </w:rPr>
        <w:t xml:space="preserve">Nel 2023, il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Friedhelm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Loh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Group è stato insignito dei premi "Best Place to 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Learn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>" e "</w:t>
      </w: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Employer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of the Future".</w:t>
      </w:r>
    </w:p>
    <w:p w14:paraId="68CF8619" w14:textId="77777777" w:rsidR="007619F5" w:rsidRPr="003662D1" w:rsidRDefault="007619F5" w:rsidP="007619F5">
      <w:pPr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3662D1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  <w:lang w:val="it-IT"/>
        </w:rPr>
        <w:t xml:space="preserve"> ha inoltre ricevuto il premio Top 100 come una delle medie imprese più innovative della Germania.</w:t>
      </w:r>
    </w:p>
    <w:p w14:paraId="7C584951" w14:textId="77777777" w:rsidR="007619F5" w:rsidRPr="005465DC" w:rsidRDefault="007619F5" w:rsidP="007619F5">
      <w:pPr>
        <w:jc w:val="both"/>
        <w:rPr>
          <w:rFonts w:ascii="Arial" w:hAnsi="Arial" w:cs="Arial"/>
          <w:sz w:val="18"/>
          <w:szCs w:val="20"/>
          <w:lang w:val="it-IT"/>
        </w:rPr>
      </w:pPr>
    </w:p>
    <w:bookmarkEnd w:id="0"/>
    <w:p w14:paraId="62019944" w14:textId="77777777" w:rsidR="007619F5" w:rsidRPr="00271FDF" w:rsidRDefault="007619F5" w:rsidP="007619F5">
      <w:pPr>
        <w:rPr>
          <w:rFonts w:ascii="Arial" w:hAnsi="Arial" w:cs="Arial"/>
          <w:sz w:val="18"/>
          <w:szCs w:val="18"/>
          <w:lang w:val="it-IT"/>
        </w:rPr>
      </w:pPr>
      <w:r w:rsidRPr="00271FDF">
        <w:rPr>
          <w:rFonts w:ascii="Arial" w:hAnsi="Arial" w:cs="Arial"/>
          <w:b/>
          <w:bCs/>
          <w:sz w:val="18"/>
          <w:szCs w:val="18"/>
          <w:u w:val="single"/>
          <w:lang w:val="it-IT"/>
        </w:rPr>
        <w:t xml:space="preserve">Contatti </w:t>
      </w:r>
    </w:p>
    <w:p w14:paraId="7261B4D2" w14:textId="77777777" w:rsidR="007619F5" w:rsidRPr="00271FDF" w:rsidRDefault="007619F5" w:rsidP="007619F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2962C471" w14:textId="77777777" w:rsidR="007619F5" w:rsidRPr="00271FDF" w:rsidRDefault="007619F5" w:rsidP="007619F5">
      <w:pPr>
        <w:pStyle w:val="PIFlietext"/>
        <w:spacing w:after="120" w:line="276" w:lineRule="auto"/>
        <w:ind w:right="0"/>
        <w:rPr>
          <w:sz w:val="18"/>
          <w:szCs w:val="18"/>
          <w:lang w:val="it-IT"/>
        </w:rPr>
      </w:pPr>
      <w:r w:rsidRPr="00271FDF">
        <w:rPr>
          <w:sz w:val="18"/>
          <w:szCs w:val="18"/>
          <w:lang w:val="it-IT"/>
        </w:rPr>
        <w:t>Per esigenze editoriali:</w:t>
      </w:r>
    </w:p>
    <w:p w14:paraId="4D16E91C" w14:textId="77777777" w:rsidR="007619F5" w:rsidRPr="00271FDF" w:rsidRDefault="007619F5" w:rsidP="007619F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  <w:lang w:val="de-DE"/>
        </w:rPr>
      </w:pPr>
      <w:r w:rsidRPr="00271FDF">
        <w:rPr>
          <w:rFonts w:ascii="Arial" w:hAnsi="Arial" w:cs="Arial"/>
          <w:sz w:val="18"/>
          <w:szCs w:val="18"/>
          <w:lang w:val="it-IT"/>
        </w:rPr>
        <w:t>Silvia Michelin</w:t>
      </w:r>
      <w:r w:rsidRPr="00271FDF">
        <w:rPr>
          <w:rFonts w:ascii="Arial" w:hAnsi="Arial" w:cs="Arial"/>
          <w:sz w:val="18"/>
          <w:szCs w:val="18"/>
          <w:lang w:val="it-IT"/>
        </w:rPr>
        <w:br/>
      </w:r>
      <w:hyperlink r:id="rId7" w:history="1">
        <w:r w:rsidRPr="00D66A66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smichelin@theorangepen.it</w:t>
        </w:r>
      </w:hyperlink>
      <w:r w:rsidRPr="00D66A66">
        <w:rPr>
          <w:rFonts w:ascii="Arial" w:hAnsi="Arial" w:cs="Arial"/>
          <w:sz w:val="18"/>
          <w:szCs w:val="18"/>
          <w:lang w:val="it-IT"/>
        </w:rPr>
        <w:t xml:space="preserve"> - </w:t>
      </w:r>
      <w:r w:rsidRPr="00D66A66">
        <w:rPr>
          <w:rFonts w:ascii="Arial" w:hAnsi="Arial" w:cs="Arial"/>
          <w:sz w:val="18"/>
          <w:szCs w:val="18"/>
          <w:lang w:val="de-DE"/>
        </w:rPr>
        <w:t>Tel 3334313145</w:t>
      </w:r>
      <w:r w:rsidRPr="00D66A66">
        <w:rPr>
          <w:rFonts w:ascii="Arial" w:hAnsi="Arial" w:cs="Arial"/>
          <w:sz w:val="18"/>
          <w:szCs w:val="18"/>
          <w:lang w:val="it-IT"/>
        </w:rPr>
        <w:br/>
      </w:r>
      <w:r w:rsidRPr="00271FDF">
        <w:rPr>
          <w:rFonts w:ascii="Arial" w:hAnsi="Arial" w:cs="Arial"/>
          <w:sz w:val="18"/>
          <w:szCs w:val="18"/>
          <w:lang w:val="de-DE"/>
        </w:rPr>
        <w:t xml:space="preserve">The Orange Pen – Ufficio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stampa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Rittal S.p.A.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ed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EPLAN Srl</w:t>
      </w:r>
      <w:r w:rsidRPr="00271FDF">
        <w:rPr>
          <w:rFonts w:ascii="Arial" w:hAnsi="Arial" w:cs="Arial"/>
          <w:sz w:val="18"/>
          <w:szCs w:val="18"/>
          <w:lang w:val="de-DE"/>
        </w:rPr>
        <w:br/>
        <w:t xml:space="preserve">www.theorangepen.it </w:t>
      </w:r>
    </w:p>
    <w:p w14:paraId="02F9AAA5" w14:textId="77777777" w:rsidR="007619F5" w:rsidRPr="00271FDF" w:rsidRDefault="007619F5" w:rsidP="007619F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  <w:lang w:val="de-DE"/>
        </w:rPr>
      </w:pPr>
    </w:p>
    <w:p w14:paraId="3F143CC1" w14:textId="77777777" w:rsidR="007619F5" w:rsidRPr="00271FDF" w:rsidRDefault="007619F5" w:rsidP="007619F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  <w:lang w:val="de-DE"/>
        </w:rPr>
      </w:pPr>
      <w:r w:rsidRPr="00271FDF">
        <w:rPr>
          <w:rFonts w:ascii="Arial" w:hAnsi="Arial" w:cs="Arial"/>
          <w:sz w:val="18"/>
          <w:szCs w:val="18"/>
          <w:lang w:val="de-DE"/>
        </w:rPr>
        <w:t xml:space="preserve">Per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qualsiasi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ulteriore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informazione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potete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contattare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>:</w:t>
      </w:r>
    </w:p>
    <w:p w14:paraId="066B9687" w14:textId="77777777" w:rsidR="007619F5" w:rsidRPr="00271FDF" w:rsidRDefault="007619F5" w:rsidP="007619F5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  <w:lang w:val="it-IT" w:eastAsia="it-IT"/>
        </w:rPr>
      </w:pPr>
      <w:r w:rsidRPr="00271FDF">
        <w:rPr>
          <w:rFonts w:ascii="Arial" w:hAnsi="Arial" w:cs="Arial"/>
          <w:sz w:val="18"/>
          <w:szCs w:val="18"/>
          <w:lang w:val="it-IT"/>
        </w:rPr>
        <w:t xml:space="preserve">Paola Casiraghi </w:t>
      </w:r>
      <w:r w:rsidRPr="00271FDF">
        <w:rPr>
          <w:rFonts w:ascii="Arial" w:hAnsi="Arial" w:cs="Arial"/>
          <w:sz w:val="18"/>
          <w:szCs w:val="18"/>
          <w:lang w:val="it-IT"/>
        </w:rPr>
        <w:br/>
      </w:r>
      <w:hyperlink r:id="rId8" w:history="1">
        <w:r w:rsidRPr="00271FD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casiraghi.p@rittal.it</w:t>
        </w:r>
      </w:hyperlink>
      <w:r w:rsidRPr="00271FDF">
        <w:rPr>
          <w:rFonts w:ascii="Arial" w:hAnsi="Arial" w:cs="Arial"/>
          <w:sz w:val="18"/>
          <w:szCs w:val="18"/>
          <w:lang w:val="it-IT"/>
        </w:rPr>
        <w:t xml:space="preserve"> – 02 95930357</w:t>
      </w:r>
      <w:r w:rsidRPr="00271FDF">
        <w:rPr>
          <w:rFonts w:ascii="Arial" w:hAnsi="Arial" w:cs="Arial"/>
          <w:sz w:val="18"/>
          <w:szCs w:val="18"/>
          <w:lang w:val="it-IT"/>
        </w:rPr>
        <w:br/>
      </w:r>
      <w:r w:rsidRPr="00271FDF">
        <w:rPr>
          <w:rFonts w:ascii="Arial" w:hAnsi="Arial" w:cs="Arial"/>
          <w:sz w:val="18"/>
          <w:szCs w:val="18"/>
          <w:lang w:val="de-DE"/>
        </w:rPr>
        <w:t>Rittal S.p.A.</w:t>
      </w:r>
      <w:r w:rsidRPr="00271FDF">
        <w:rPr>
          <w:rFonts w:ascii="Arial" w:hAnsi="Arial" w:cs="Arial"/>
          <w:sz w:val="18"/>
          <w:szCs w:val="18"/>
          <w:lang w:val="de-DE"/>
        </w:rPr>
        <w:br/>
        <w:t xml:space="preserve">Via Niccolò Machiavelli, 4/6, 20096 </w:t>
      </w:r>
      <w:proofErr w:type="spellStart"/>
      <w:r w:rsidRPr="00271FDF">
        <w:rPr>
          <w:rFonts w:ascii="Arial" w:hAnsi="Arial" w:cs="Arial"/>
          <w:sz w:val="18"/>
          <w:szCs w:val="18"/>
          <w:lang w:val="de-DE"/>
        </w:rPr>
        <w:t>Pioltello</w:t>
      </w:r>
      <w:proofErr w:type="spellEnd"/>
      <w:r w:rsidRPr="00271FDF">
        <w:rPr>
          <w:rFonts w:ascii="Arial" w:hAnsi="Arial" w:cs="Arial"/>
          <w:sz w:val="18"/>
          <w:szCs w:val="18"/>
          <w:lang w:val="de-DE"/>
        </w:rPr>
        <w:t xml:space="preserve"> MI, IT</w:t>
      </w:r>
      <w:r w:rsidRPr="00271FDF">
        <w:rPr>
          <w:rFonts w:ascii="Arial" w:hAnsi="Arial" w:cs="Arial"/>
          <w:sz w:val="18"/>
          <w:szCs w:val="18"/>
          <w:lang w:val="de-DE"/>
        </w:rPr>
        <w:br/>
        <w:t>www.rittal.it</w:t>
      </w:r>
    </w:p>
    <w:p w14:paraId="22D3BC20" w14:textId="77777777" w:rsidR="00220576" w:rsidRPr="00220576" w:rsidRDefault="00220576" w:rsidP="00B07D87">
      <w:pPr>
        <w:ind w:right="-2"/>
        <w:jc w:val="both"/>
        <w:rPr>
          <w:rFonts w:ascii="Arial" w:hAnsi="Arial" w:cs="Arial"/>
          <w:sz w:val="18"/>
          <w:szCs w:val="18"/>
          <w:lang w:val="it-IT" w:eastAsia="it-IT"/>
        </w:rPr>
      </w:pPr>
    </w:p>
    <w:sectPr w:rsidR="00220576" w:rsidRPr="00220576" w:rsidSect="004732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694B" w14:textId="77777777" w:rsidR="00473284" w:rsidRDefault="00473284">
      <w:r>
        <w:separator/>
      </w:r>
    </w:p>
  </w:endnote>
  <w:endnote w:type="continuationSeparator" w:id="0">
    <w:p w14:paraId="26C8DD40" w14:textId="77777777" w:rsidR="00473284" w:rsidRDefault="004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234B" w14:textId="77777777" w:rsidR="00C80AB6" w:rsidRDefault="00287648">
    <w:pPr>
      <w:pStyle w:val="Pidipagina"/>
      <w:ind w:right="360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 wp14:anchorId="1151B90E" wp14:editId="073505E9">
          <wp:simplePos x="0" y="0"/>
          <wp:positionH relativeFrom="page">
            <wp:posOffset>902335</wp:posOffset>
          </wp:positionH>
          <wp:positionV relativeFrom="page">
            <wp:posOffset>10287000</wp:posOffset>
          </wp:positionV>
          <wp:extent cx="1767840" cy="93345"/>
          <wp:effectExtent l="0" t="0" r="3810" b="1905"/>
          <wp:wrapNone/>
          <wp:docPr id="10" name="Bild 10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EA5" w14:textId="77777777" w:rsidR="007619F5" w:rsidRDefault="007619F5">
    <w:pPr>
      <w:pStyle w:val="Pidipagina"/>
      <w:jc w:val="right"/>
      <w:rPr>
        <w:rFonts w:ascii="Arial" w:hAnsi="Arial" w:cs="Arial"/>
        <w:sz w:val="22"/>
      </w:rPr>
    </w:pPr>
  </w:p>
  <w:p w14:paraId="7D4B1AA4" w14:textId="2ABFD2D2" w:rsidR="00C80AB6" w:rsidRDefault="00287648">
    <w:pPr>
      <w:pStyle w:val="Pidipagina"/>
      <w:jc w:val="right"/>
      <w:rPr>
        <w:rFonts w:ascii="Arial" w:hAnsi="Arial" w:cs="Arial"/>
        <w:sz w:val="22"/>
      </w:rPr>
    </w:pPr>
    <w:r>
      <w:rPr>
        <w:rFonts w:ascii="Arial" w:hAnsi="Arial"/>
        <w:noProof/>
        <w:sz w:val="22"/>
        <w:lang w:val="it-IT" w:eastAsia="it-IT"/>
      </w:rPr>
      <w:drawing>
        <wp:anchor distT="0" distB="0" distL="114300" distR="114300" simplePos="0" relativeHeight="251657728" behindDoc="1" locked="0" layoutInCell="1" allowOverlap="1" wp14:anchorId="2C68EF2D" wp14:editId="50AC50A9">
          <wp:simplePos x="0" y="0"/>
          <wp:positionH relativeFrom="page">
            <wp:posOffset>895985</wp:posOffset>
          </wp:positionH>
          <wp:positionV relativeFrom="page">
            <wp:posOffset>10274300</wp:posOffset>
          </wp:positionV>
          <wp:extent cx="1767840" cy="93345"/>
          <wp:effectExtent l="0" t="0" r="3810" b="1905"/>
          <wp:wrapNone/>
          <wp:docPr id="9" name="Bild 9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7DD6" w14:textId="77777777" w:rsidR="00473284" w:rsidRDefault="00473284">
      <w:r>
        <w:separator/>
      </w:r>
    </w:p>
  </w:footnote>
  <w:footnote w:type="continuationSeparator" w:id="0">
    <w:p w14:paraId="32D36A94" w14:textId="77777777" w:rsidR="00473284" w:rsidRDefault="00473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4D51" w14:textId="77777777" w:rsidR="00C80AB6" w:rsidRPr="000A4B72" w:rsidRDefault="000A4B72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  <w:lang w:val="it-IT"/>
      </w:rPr>
    </w:pPr>
    <w:r w:rsidRPr="000A4B72">
      <w:rPr>
        <w:rFonts w:ascii="Arial" w:hAnsi="Arial"/>
        <w:b/>
        <w:bCs/>
        <w:i/>
        <w:iCs/>
        <w:sz w:val="32"/>
        <w:lang w:val="it-IT"/>
      </w:rPr>
      <w:t>Comunicato stampa</w:t>
    </w:r>
  </w:p>
  <w:p w14:paraId="0219E93B" w14:textId="77777777" w:rsidR="00C80AB6" w:rsidRDefault="00C80AB6">
    <w:pPr>
      <w:pStyle w:val="Intestazione"/>
      <w:rPr>
        <w:rFonts w:ascii="Arial" w:hAnsi="Arial"/>
        <w:sz w:val="22"/>
        <w:lang w:val="it-IT"/>
      </w:rPr>
    </w:pPr>
    <w:proofErr w:type="spellStart"/>
    <w:r w:rsidRPr="000A4B72">
      <w:rPr>
        <w:rFonts w:ascii="Arial" w:hAnsi="Arial"/>
        <w:sz w:val="22"/>
        <w:lang w:val="it-IT"/>
      </w:rPr>
      <w:t>Rittal</w:t>
    </w:r>
    <w:proofErr w:type="spellEnd"/>
    <w:r w:rsidRPr="000A4B72">
      <w:rPr>
        <w:rFonts w:ascii="Arial" w:hAnsi="Arial"/>
        <w:sz w:val="22"/>
        <w:lang w:val="it-IT"/>
      </w:rPr>
      <w:t xml:space="preserve"> </w:t>
    </w:r>
    <w:r w:rsidR="000A4B72" w:rsidRPr="000A4B72">
      <w:rPr>
        <w:rFonts w:ascii="Arial" w:hAnsi="Arial"/>
        <w:sz w:val="22"/>
        <w:lang w:val="it-IT"/>
      </w:rPr>
      <w:t>S.p.A.</w:t>
    </w:r>
  </w:p>
  <w:p w14:paraId="75F9FBAA" w14:textId="77777777" w:rsidR="007619F5" w:rsidRDefault="007619F5">
    <w:pPr>
      <w:pStyle w:val="Intestazione"/>
      <w:rPr>
        <w:rFonts w:ascii="Arial" w:hAnsi="Arial"/>
        <w:sz w:val="22"/>
        <w:lang w:val="it-IT"/>
      </w:rPr>
    </w:pPr>
  </w:p>
  <w:p w14:paraId="1FBA1984" w14:textId="77777777" w:rsidR="007619F5" w:rsidRPr="000A4B72" w:rsidRDefault="007619F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BCE4F" w14:textId="77777777" w:rsidR="00220576" w:rsidRPr="00444CF0" w:rsidRDefault="00BE6437" w:rsidP="00220576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  <w:lang w:val="it-IT"/>
      </w:rPr>
    </w:pPr>
    <w:r>
      <w:rPr>
        <w:rFonts w:ascii="Arial" w:hAnsi="Arial"/>
        <w:b/>
        <w:bCs/>
        <w:i/>
        <w:iCs/>
        <w:noProof/>
        <w:sz w:val="20"/>
        <w:lang w:val="it-IT" w:eastAsia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8307B7C" wp14:editId="16FE1499">
              <wp:simplePos x="0" y="0"/>
              <wp:positionH relativeFrom="column">
                <wp:posOffset>5157470</wp:posOffset>
              </wp:positionH>
              <wp:positionV relativeFrom="paragraph">
                <wp:posOffset>-19685</wp:posOffset>
              </wp:positionV>
              <wp:extent cx="1097280" cy="1386840"/>
              <wp:effectExtent l="0" t="0" r="762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38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F4FE3" w14:textId="77777777" w:rsidR="00220576" w:rsidRDefault="00220576" w:rsidP="00220576">
                          <w:pPr>
                            <w:ind w:right="-30"/>
                          </w:pPr>
                          <w:r>
                            <w:rPr>
                              <w:noProof/>
                              <w:lang w:val="it-IT" w:eastAsia="it-IT"/>
                            </w:rPr>
                            <w:drawing>
                              <wp:inline distT="0" distB="0" distL="0" distR="0" wp14:anchorId="2FD13022" wp14:editId="07305575">
                                <wp:extent cx="914400" cy="1278255"/>
                                <wp:effectExtent l="0" t="0" r="0" b="0"/>
                                <wp:docPr id="2" name="Bild 1" descr="RITTAL_4c_w_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TTAL_4c_w_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278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07B7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6.1pt;margin-top:-1.55pt;width:86.4pt;height:10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" stroked="f">
              <v:textbox>
                <w:txbxContent>
                  <w:p w14:paraId="7D9F4FE3" w14:textId="77777777" w:rsidR="00220576" w:rsidRDefault="00220576" w:rsidP="00220576">
                    <w:pPr>
                      <w:ind w:right="-30"/>
                    </w:pPr>
                    <w:r>
                      <w:rPr>
                        <w:noProof/>
                        <w:lang w:val="it-IT" w:eastAsia="it-IT"/>
                      </w:rPr>
                      <w:drawing>
                        <wp:inline distT="0" distB="0" distL="0" distR="0" wp14:anchorId="2FD13022" wp14:editId="07305575">
                          <wp:extent cx="914400" cy="1278255"/>
                          <wp:effectExtent l="0" t="0" r="0" b="0"/>
                          <wp:docPr id="2" name="Bild 1" descr="RITTAL_4c_w_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TTAL_4c_w_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1278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20576" w:rsidRPr="00444CF0">
      <w:rPr>
        <w:rFonts w:ascii="Arial" w:hAnsi="Arial"/>
        <w:b/>
        <w:bCs/>
        <w:i/>
        <w:iCs/>
        <w:sz w:val="32"/>
        <w:lang w:val="it-IT"/>
      </w:rPr>
      <w:t>Comunicato stampa</w:t>
    </w:r>
  </w:p>
  <w:p w14:paraId="0F6664AD" w14:textId="77777777" w:rsidR="00C80AB6" w:rsidRDefault="00220576" w:rsidP="00220576">
    <w:pPr>
      <w:pStyle w:val="Intestazione"/>
      <w:rPr>
        <w:rFonts w:ascii="Arial" w:hAnsi="Arial"/>
        <w:sz w:val="22"/>
        <w:lang w:val="it-IT"/>
      </w:rPr>
    </w:pPr>
    <w:r w:rsidRPr="00444CF0">
      <w:rPr>
        <w:rFonts w:ascii="Arial" w:hAnsi="Arial"/>
        <w:sz w:val="22"/>
        <w:lang w:val="it-IT"/>
      </w:rPr>
      <w:t>Rittal S.p.A</w:t>
    </w:r>
    <w:r w:rsidRPr="00E50BED">
      <w:rPr>
        <w:rFonts w:ascii="Arial" w:hAnsi="Arial"/>
        <w:sz w:val="22"/>
        <w:lang w:val="it-IT"/>
      </w:rPr>
      <w:t xml:space="preserve"> </w:t>
    </w:r>
  </w:p>
  <w:p w14:paraId="47D28559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6337DAE3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3A1B83C8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0227F36F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3A049D43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70D8EE7A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498A14ED" w14:textId="77777777" w:rsidR="007619F5" w:rsidRDefault="007619F5" w:rsidP="00220576">
    <w:pPr>
      <w:pStyle w:val="Intestazione"/>
      <w:rPr>
        <w:rFonts w:ascii="Arial" w:hAnsi="Arial"/>
        <w:sz w:val="22"/>
        <w:lang w:val="it-IT"/>
      </w:rPr>
    </w:pPr>
  </w:p>
  <w:p w14:paraId="44A15BA5" w14:textId="77777777" w:rsidR="007619F5" w:rsidRPr="00E50BED" w:rsidRDefault="007619F5" w:rsidP="00220576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85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48"/>
    <w:rsid w:val="00006C45"/>
    <w:rsid w:val="0000746D"/>
    <w:rsid w:val="000077EF"/>
    <w:rsid w:val="000112FB"/>
    <w:rsid w:val="00021072"/>
    <w:rsid w:val="000248BA"/>
    <w:rsid w:val="00027F0D"/>
    <w:rsid w:val="00030594"/>
    <w:rsid w:val="00032D40"/>
    <w:rsid w:val="00033D01"/>
    <w:rsid w:val="00036C62"/>
    <w:rsid w:val="00042447"/>
    <w:rsid w:val="0004439C"/>
    <w:rsid w:val="00045862"/>
    <w:rsid w:val="00057F48"/>
    <w:rsid w:val="00061B6B"/>
    <w:rsid w:val="00061CD6"/>
    <w:rsid w:val="000640BC"/>
    <w:rsid w:val="00066E33"/>
    <w:rsid w:val="00072A6F"/>
    <w:rsid w:val="0007785E"/>
    <w:rsid w:val="00081484"/>
    <w:rsid w:val="00083896"/>
    <w:rsid w:val="00084FE6"/>
    <w:rsid w:val="00086673"/>
    <w:rsid w:val="00094AD4"/>
    <w:rsid w:val="000A4769"/>
    <w:rsid w:val="000A4B72"/>
    <w:rsid w:val="000A779E"/>
    <w:rsid w:val="000B10A5"/>
    <w:rsid w:val="000B22A7"/>
    <w:rsid w:val="000C3A0E"/>
    <w:rsid w:val="000C56E8"/>
    <w:rsid w:val="000C7E8C"/>
    <w:rsid w:val="000D6B0B"/>
    <w:rsid w:val="000D7213"/>
    <w:rsid w:val="000D79CC"/>
    <w:rsid w:val="000E06D5"/>
    <w:rsid w:val="000E5E15"/>
    <w:rsid w:val="000E6918"/>
    <w:rsid w:val="000F1CB3"/>
    <w:rsid w:val="000F691A"/>
    <w:rsid w:val="00103B11"/>
    <w:rsid w:val="00112664"/>
    <w:rsid w:val="0012402C"/>
    <w:rsid w:val="00125116"/>
    <w:rsid w:val="00125B97"/>
    <w:rsid w:val="00126B25"/>
    <w:rsid w:val="00127E72"/>
    <w:rsid w:val="001314D3"/>
    <w:rsid w:val="00132C4B"/>
    <w:rsid w:val="001333CF"/>
    <w:rsid w:val="001349DD"/>
    <w:rsid w:val="00141F73"/>
    <w:rsid w:val="0014791F"/>
    <w:rsid w:val="00173EAE"/>
    <w:rsid w:val="0017402A"/>
    <w:rsid w:val="00180B6C"/>
    <w:rsid w:val="00181B67"/>
    <w:rsid w:val="0019128F"/>
    <w:rsid w:val="00197C51"/>
    <w:rsid w:val="00197E6D"/>
    <w:rsid w:val="001A1B21"/>
    <w:rsid w:val="001A21F5"/>
    <w:rsid w:val="001A2512"/>
    <w:rsid w:val="001A2C42"/>
    <w:rsid w:val="001A2EF1"/>
    <w:rsid w:val="001A4DD6"/>
    <w:rsid w:val="001A5645"/>
    <w:rsid w:val="001A6E49"/>
    <w:rsid w:val="001B1C20"/>
    <w:rsid w:val="001B43E4"/>
    <w:rsid w:val="001C285D"/>
    <w:rsid w:val="001C2C8F"/>
    <w:rsid w:val="001D0ED4"/>
    <w:rsid w:val="001D1747"/>
    <w:rsid w:val="001D482A"/>
    <w:rsid w:val="001E4CB8"/>
    <w:rsid w:val="001E66DD"/>
    <w:rsid w:val="001F6AB3"/>
    <w:rsid w:val="0020010A"/>
    <w:rsid w:val="00202316"/>
    <w:rsid w:val="00205202"/>
    <w:rsid w:val="00206F7C"/>
    <w:rsid w:val="00210710"/>
    <w:rsid w:val="00210D27"/>
    <w:rsid w:val="00213A4C"/>
    <w:rsid w:val="00220471"/>
    <w:rsid w:val="00220576"/>
    <w:rsid w:val="0022587B"/>
    <w:rsid w:val="00225D51"/>
    <w:rsid w:val="0023681C"/>
    <w:rsid w:val="00243913"/>
    <w:rsid w:val="0024430B"/>
    <w:rsid w:val="00252134"/>
    <w:rsid w:val="002536F0"/>
    <w:rsid w:val="00261A94"/>
    <w:rsid w:val="002634EC"/>
    <w:rsid w:val="00266037"/>
    <w:rsid w:val="00273874"/>
    <w:rsid w:val="00282F63"/>
    <w:rsid w:val="00285E5A"/>
    <w:rsid w:val="0028741B"/>
    <w:rsid w:val="00287648"/>
    <w:rsid w:val="002967F1"/>
    <w:rsid w:val="00297A9D"/>
    <w:rsid w:val="002B12A4"/>
    <w:rsid w:val="002B5676"/>
    <w:rsid w:val="002C18B0"/>
    <w:rsid w:val="002C3502"/>
    <w:rsid w:val="002C6A1E"/>
    <w:rsid w:val="002E78B0"/>
    <w:rsid w:val="002F1FA1"/>
    <w:rsid w:val="002F4640"/>
    <w:rsid w:val="00301495"/>
    <w:rsid w:val="00305F21"/>
    <w:rsid w:val="003135D3"/>
    <w:rsid w:val="0031365F"/>
    <w:rsid w:val="00315B81"/>
    <w:rsid w:val="00320C48"/>
    <w:rsid w:val="00324003"/>
    <w:rsid w:val="00333311"/>
    <w:rsid w:val="0033362F"/>
    <w:rsid w:val="00340DD9"/>
    <w:rsid w:val="00341A80"/>
    <w:rsid w:val="00345ADC"/>
    <w:rsid w:val="0034605E"/>
    <w:rsid w:val="00352379"/>
    <w:rsid w:val="00354204"/>
    <w:rsid w:val="00357725"/>
    <w:rsid w:val="00361372"/>
    <w:rsid w:val="00362355"/>
    <w:rsid w:val="003675BF"/>
    <w:rsid w:val="003750B0"/>
    <w:rsid w:val="00381480"/>
    <w:rsid w:val="0038305D"/>
    <w:rsid w:val="00383917"/>
    <w:rsid w:val="00391014"/>
    <w:rsid w:val="00396AB6"/>
    <w:rsid w:val="003A0384"/>
    <w:rsid w:val="003A1A6D"/>
    <w:rsid w:val="003A7708"/>
    <w:rsid w:val="003C0133"/>
    <w:rsid w:val="003C0A4C"/>
    <w:rsid w:val="003D0373"/>
    <w:rsid w:val="003D0750"/>
    <w:rsid w:val="003E1CC0"/>
    <w:rsid w:val="003E3801"/>
    <w:rsid w:val="003F1051"/>
    <w:rsid w:val="003F1873"/>
    <w:rsid w:val="003F5439"/>
    <w:rsid w:val="00401A2B"/>
    <w:rsid w:val="00405256"/>
    <w:rsid w:val="00410009"/>
    <w:rsid w:val="00430A98"/>
    <w:rsid w:val="004317A7"/>
    <w:rsid w:val="004365FD"/>
    <w:rsid w:val="0044059D"/>
    <w:rsid w:val="00440CEA"/>
    <w:rsid w:val="00460661"/>
    <w:rsid w:val="00472B24"/>
    <w:rsid w:val="00473284"/>
    <w:rsid w:val="00483129"/>
    <w:rsid w:val="0048322F"/>
    <w:rsid w:val="0049228C"/>
    <w:rsid w:val="00495A5D"/>
    <w:rsid w:val="00497EB9"/>
    <w:rsid w:val="004A10CD"/>
    <w:rsid w:val="004A1128"/>
    <w:rsid w:val="004B2CC8"/>
    <w:rsid w:val="004B33FA"/>
    <w:rsid w:val="004B3D27"/>
    <w:rsid w:val="004C191E"/>
    <w:rsid w:val="004C5F10"/>
    <w:rsid w:val="004D67F5"/>
    <w:rsid w:val="004D6B14"/>
    <w:rsid w:val="004E61A9"/>
    <w:rsid w:val="004E7496"/>
    <w:rsid w:val="004F3586"/>
    <w:rsid w:val="004F552A"/>
    <w:rsid w:val="0050153B"/>
    <w:rsid w:val="00507E67"/>
    <w:rsid w:val="00507EC1"/>
    <w:rsid w:val="005127D4"/>
    <w:rsid w:val="0052119B"/>
    <w:rsid w:val="00525840"/>
    <w:rsid w:val="00533C18"/>
    <w:rsid w:val="0053451B"/>
    <w:rsid w:val="00537D37"/>
    <w:rsid w:val="0055046F"/>
    <w:rsid w:val="00552E5C"/>
    <w:rsid w:val="00553398"/>
    <w:rsid w:val="005534AB"/>
    <w:rsid w:val="005553D5"/>
    <w:rsid w:val="0056067A"/>
    <w:rsid w:val="00562E97"/>
    <w:rsid w:val="005644BC"/>
    <w:rsid w:val="0056704C"/>
    <w:rsid w:val="00567E7D"/>
    <w:rsid w:val="00571AE0"/>
    <w:rsid w:val="00574E09"/>
    <w:rsid w:val="005870D5"/>
    <w:rsid w:val="0059483A"/>
    <w:rsid w:val="005951C7"/>
    <w:rsid w:val="00596E82"/>
    <w:rsid w:val="005A6137"/>
    <w:rsid w:val="005A6633"/>
    <w:rsid w:val="005B0ED8"/>
    <w:rsid w:val="005C0092"/>
    <w:rsid w:val="005D0DAA"/>
    <w:rsid w:val="005D1FC5"/>
    <w:rsid w:val="005D2890"/>
    <w:rsid w:val="005D46EE"/>
    <w:rsid w:val="005E175B"/>
    <w:rsid w:val="005E1931"/>
    <w:rsid w:val="005E1EEF"/>
    <w:rsid w:val="005E4E59"/>
    <w:rsid w:val="005E5AC4"/>
    <w:rsid w:val="005E75B8"/>
    <w:rsid w:val="005E75F3"/>
    <w:rsid w:val="005F026B"/>
    <w:rsid w:val="005F21A0"/>
    <w:rsid w:val="006007C2"/>
    <w:rsid w:val="00607CAB"/>
    <w:rsid w:val="0061483E"/>
    <w:rsid w:val="00614F2B"/>
    <w:rsid w:val="00626BA4"/>
    <w:rsid w:val="00631ACF"/>
    <w:rsid w:val="00633A0C"/>
    <w:rsid w:val="00635943"/>
    <w:rsid w:val="006430D8"/>
    <w:rsid w:val="00644EC4"/>
    <w:rsid w:val="00645433"/>
    <w:rsid w:val="00653C81"/>
    <w:rsid w:val="0065522E"/>
    <w:rsid w:val="00655C07"/>
    <w:rsid w:val="00661713"/>
    <w:rsid w:val="00671ECD"/>
    <w:rsid w:val="00675E87"/>
    <w:rsid w:val="00676398"/>
    <w:rsid w:val="006767C6"/>
    <w:rsid w:val="006768C7"/>
    <w:rsid w:val="00683BB2"/>
    <w:rsid w:val="00687FF3"/>
    <w:rsid w:val="006A1FBE"/>
    <w:rsid w:val="006A3CE1"/>
    <w:rsid w:val="006B38AF"/>
    <w:rsid w:val="006B5069"/>
    <w:rsid w:val="006B51F1"/>
    <w:rsid w:val="006B5985"/>
    <w:rsid w:val="006B66CB"/>
    <w:rsid w:val="006C1709"/>
    <w:rsid w:val="006D1AAC"/>
    <w:rsid w:val="006D1F4A"/>
    <w:rsid w:val="006D731A"/>
    <w:rsid w:val="006E0E41"/>
    <w:rsid w:val="006E1C1A"/>
    <w:rsid w:val="006F1A6D"/>
    <w:rsid w:val="007050C5"/>
    <w:rsid w:val="007052ED"/>
    <w:rsid w:val="0071118F"/>
    <w:rsid w:val="00714802"/>
    <w:rsid w:val="00720AEC"/>
    <w:rsid w:val="00726287"/>
    <w:rsid w:val="007278BB"/>
    <w:rsid w:val="00742084"/>
    <w:rsid w:val="007443E8"/>
    <w:rsid w:val="007506DA"/>
    <w:rsid w:val="007619F5"/>
    <w:rsid w:val="00762A1E"/>
    <w:rsid w:val="007716C4"/>
    <w:rsid w:val="007811AB"/>
    <w:rsid w:val="00782D16"/>
    <w:rsid w:val="00785D84"/>
    <w:rsid w:val="00787CA3"/>
    <w:rsid w:val="00793817"/>
    <w:rsid w:val="0079404E"/>
    <w:rsid w:val="00797CF9"/>
    <w:rsid w:val="007A068E"/>
    <w:rsid w:val="007A38E7"/>
    <w:rsid w:val="007A3CA2"/>
    <w:rsid w:val="007A7BD2"/>
    <w:rsid w:val="007A7CD9"/>
    <w:rsid w:val="007B06CB"/>
    <w:rsid w:val="007B581A"/>
    <w:rsid w:val="007B6785"/>
    <w:rsid w:val="007B7677"/>
    <w:rsid w:val="007C5AC0"/>
    <w:rsid w:val="007D3851"/>
    <w:rsid w:val="007D70D8"/>
    <w:rsid w:val="007E0A01"/>
    <w:rsid w:val="007E1ACF"/>
    <w:rsid w:val="007E1AE4"/>
    <w:rsid w:val="007E41A0"/>
    <w:rsid w:val="008025CA"/>
    <w:rsid w:val="008025E5"/>
    <w:rsid w:val="008031FA"/>
    <w:rsid w:val="008038F4"/>
    <w:rsid w:val="00804CC8"/>
    <w:rsid w:val="00806FE9"/>
    <w:rsid w:val="0083552A"/>
    <w:rsid w:val="008364C6"/>
    <w:rsid w:val="00843332"/>
    <w:rsid w:val="00845C1A"/>
    <w:rsid w:val="00845D1B"/>
    <w:rsid w:val="008577E8"/>
    <w:rsid w:val="00860684"/>
    <w:rsid w:val="008652D5"/>
    <w:rsid w:val="00865481"/>
    <w:rsid w:val="008701AB"/>
    <w:rsid w:val="00880CA3"/>
    <w:rsid w:val="0088303E"/>
    <w:rsid w:val="00890819"/>
    <w:rsid w:val="008927AB"/>
    <w:rsid w:val="008931BD"/>
    <w:rsid w:val="0089439E"/>
    <w:rsid w:val="0089618E"/>
    <w:rsid w:val="008A4E9D"/>
    <w:rsid w:val="008B33D2"/>
    <w:rsid w:val="008B491C"/>
    <w:rsid w:val="008B65BA"/>
    <w:rsid w:val="008C223F"/>
    <w:rsid w:val="008C366E"/>
    <w:rsid w:val="008C4CF6"/>
    <w:rsid w:val="008D05AE"/>
    <w:rsid w:val="008D2320"/>
    <w:rsid w:val="008E02B9"/>
    <w:rsid w:val="008E06E9"/>
    <w:rsid w:val="008E1FCD"/>
    <w:rsid w:val="008F27CE"/>
    <w:rsid w:val="008F476F"/>
    <w:rsid w:val="008F4CE8"/>
    <w:rsid w:val="008F5FD0"/>
    <w:rsid w:val="008F6099"/>
    <w:rsid w:val="008F633B"/>
    <w:rsid w:val="008F6EE4"/>
    <w:rsid w:val="009045C7"/>
    <w:rsid w:val="00907A0D"/>
    <w:rsid w:val="009266A3"/>
    <w:rsid w:val="00934313"/>
    <w:rsid w:val="00941DF2"/>
    <w:rsid w:val="00943AFC"/>
    <w:rsid w:val="00957F40"/>
    <w:rsid w:val="009660E0"/>
    <w:rsid w:val="00970F4A"/>
    <w:rsid w:val="00974C89"/>
    <w:rsid w:val="00974CE1"/>
    <w:rsid w:val="00982CF5"/>
    <w:rsid w:val="009928C0"/>
    <w:rsid w:val="00993B63"/>
    <w:rsid w:val="009A67AE"/>
    <w:rsid w:val="009A68AF"/>
    <w:rsid w:val="009B05EE"/>
    <w:rsid w:val="009B2917"/>
    <w:rsid w:val="009B55F2"/>
    <w:rsid w:val="009C0D96"/>
    <w:rsid w:val="009C2308"/>
    <w:rsid w:val="009C5AB8"/>
    <w:rsid w:val="009C7026"/>
    <w:rsid w:val="009D64BD"/>
    <w:rsid w:val="009D6C9D"/>
    <w:rsid w:val="009E22D1"/>
    <w:rsid w:val="009E40E3"/>
    <w:rsid w:val="009E5959"/>
    <w:rsid w:val="009F30C6"/>
    <w:rsid w:val="009F447F"/>
    <w:rsid w:val="009F5E8A"/>
    <w:rsid w:val="009F7E92"/>
    <w:rsid w:val="00A05D15"/>
    <w:rsid w:val="00A14A0F"/>
    <w:rsid w:val="00A17B71"/>
    <w:rsid w:val="00A235AA"/>
    <w:rsid w:val="00A2772F"/>
    <w:rsid w:val="00A30153"/>
    <w:rsid w:val="00A327FB"/>
    <w:rsid w:val="00A35BA0"/>
    <w:rsid w:val="00A465F2"/>
    <w:rsid w:val="00A47E07"/>
    <w:rsid w:val="00A5198C"/>
    <w:rsid w:val="00A55151"/>
    <w:rsid w:val="00A55DC4"/>
    <w:rsid w:val="00A5728E"/>
    <w:rsid w:val="00A57F97"/>
    <w:rsid w:val="00A602D9"/>
    <w:rsid w:val="00A6091E"/>
    <w:rsid w:val="00A629EF"/>
    <w:rsid w:val="00A63BE1"/>
    <w:rsid w:val="00A724F8"/>
    <w:rsid w:val="00A76EDD"/>
    <w:rsid w:val="00A82A1E"/>
    <w:rsid w:val="00A914BA"/>
    <w:rsid w:val="00A91F6B"/>
    <w:rsid w:val="00A95E12"/>
    <w:rsid w:val="00AA228D"/>
    <w:rsid w:val="00AA3458"/>
    <w:rsid w:val="00AA6D8C"/>
    <w:rsid w:val="00AB6351"/>
    <w:rsid w:val="00AC151C"/>
    <w:rsid w:val="00AC2F51"/>
    <w:rsid w:val="00AD19DD"/>
    <w:rsid w:val="00AD3852"/>
    <w:rsid w:val="00AD5135"/>
    <w:rsid w:val="00AE244B"/>
    <w:rsid w:val="00AE2878"/>
    <w:rsid w:val="00AE28E7"/>
    <w:rsid w:val="00AE2F5F"/>
    <w:rsid w:val="00AE7D88"/>
    <w:rsid w:val="00AF09EF"/>
    <w:rsid w:val="00B029A9"/>
    <w:rsid w:val="00B03AF6"/>
    <w:rsid w:val="00B05ED7"/>
    <w:rsid w:val="00B07D87"/>
    <w:rsid w:val="00B11208"/>
    <w:rsid w:val="00B3577C"/>
    <w:rsid w:val="00B40734"/>
    <w:rsid w:val="00B45F12"/>
    <w:rsid w:val="00B515CB"/>
    <w:rsid w:val="00B642F8"/>
    <w:rsid w:val="00B64ABE"/>
    <w:rsid w:val="00B70409"/>
    <w:rsid w:val="00B70B21"/>
    <w:rsid w:val="00B75179"/>
    <w:rsid w:val="00B82EF5"/>
    <w:rsid w:val="00B85AA1"/>
    <w:rsid w:val="00B93B50"/>
    <w:rsid w:val="00B93F8E"/>
    <w:rsid w:val="00B97660"/>
    <w:rsid w:val="00BA3322"/>
    <w:rsid w:val="00BB3198"/>
    <w:rsid w:val="00BB62FF"/>
    <w:rsid w:val="00BC1E0F"/>
    <w:rsid w:val="00BC3368"/>
    <w:rsid w:val="00BC3497"/>
    <w:rsid w:val="00BC35D3"/>
    <w:rsid w:val="00BC7E88"/>
    <w:rsid w:val="00BD25C3"/>
    <w:rsid w:val="00BD3E1E"/>
    <w:rsid w:val="00BD60FE"/>
    <w:rsid w:val="00BE2B7D"/>
    <w:rsid w:val="00BE43DC"/>
    <w:rsid w:val="00BE5E5F"/>
    <w:rsid w:val="00BE6437"/>
    <w:rsid w:val="00BF078F"/>
    <w:rsid w:val="00BF61AE"/>
    <w:rsid w:val="00C06EE4"/>
    <w:rsid w:val="00C123DB"/>
    <w:rsid w:val="00C153D1"/>
    <w:rsid w:val="00C249D8"/>
    <w:rsid w:val="00C24ECA"/>
    <w:rsid w:val="00C32880"/>
    <w:rsid w:val="00C338A4"/>
    <w:rsid w:val="00C3738F"/>
    <w:rsid w:val="00C40EC6"/>
    <w:rsid w:val="00C461FA"/>
    <w:rsid w:val="00C51D83"/>
    <w:rsid w:val="00C55120"/>
    <w:rsid w:val="00C555A2"/>
    <w:rsid w:val="00C6761D"/>
    <w:rsid w:val="00C6764C"/>
    <w:rsid w:val="00C70E86"/>
    <w:rsid w:val="00C7612D"/>
    <w:rsid w:val="00C80AB6"/>
    <w:rsid w:val="00C8449B"/>
    <w:rsid w:val="00C84537"/>
    <w:rsid w:val="00C91FAF"/>
    <w:rsid w:val="00C93037"/>
    <w:rsid w:val="00C96435"/>
    <w:rsid w:val="00CA30BC"/>
    <w:rsid w:val="00CA68E2"/>
    <w:rsid w:val="00CB6C75"/>
    <w:rsid w:val="00CB7F01"/>
    <w:rsid w:val="00CC4E4E"/>
    <w:rsid w:val="00CD16FB"/>
    <w:rsid w:val="00CD25D2"/>
    <w:rsid w:val="00CE662C"/>
    <w:rsid w:val="00CF25E7"/>
    <w:rsid w:val="00CF5CB8"/>
    <w:rsid w:val="00D016DB"/>
    <w:rsid w:val="00D02738"/>
    <w:rsid w:val="00D04CBB"/>
    <w:rsid w:val="00D1120E"/>
    <w:rsid w:val="00D15F30"/>
    <w:rsid w:val="00D17308"/>
    <w:rsid w:val="00D241EC"/>
    <w:rsid w:val="00D24DF0"/>
    <w:rsid w:val="00D2692B"/>
    <w:rsid w:val="00D27360"/>
    <w:rsid w:val="00D30587"/>
    <w:rsid w:val="00D32A89"/>
    <w:rsid w:val="00D34513"/>
    <w:rsid w:val="00D346E4"/>
    <w:rsid w:val="00D42FBC"/>
    <w:rsid w:val="00D45C93"/>
    <w:rsid w:val="00D53A0D"/>
    <w:rsid w:val="00D61640"/>
    <w:rsid w:val="00D764E9"/>
    <w:rsid w:val="00D768E2"/>
    <w:rsid w:val="00D77E1B"/>
    <w:rsid w:val="00D832DC"/>
    <w:rsid w:val="00D862EB"/>
    <w:rsid w:val="00D953ED"/>
    <w:rsid w:val="00DA0363"/>
    <w:rsid w:val="00DA23BB"/>
    <w:rsid w:val="00DB166D"/>
    <w:rsid w:val="00DB2919"/>
    <w:rsid w:val="00DB4A8E"/>
    <w:rsid w:val="00DC39B7"/>
    <w:rsid w:val="00DC67D2"/>
    <w:rsid w:val="00DC691F"/>
    <w:rsid w:val="00DD6819"/>
    <w:rsid w:val="00DE3D80"/>
    <w:rsid w:val="00DE5A11"/>
    <w:rsid w:val="00DE7C29"/>
    <w:rsid w:val="00DF3070"/>
    <w:rsid w:val="00E0003C"/>
    <w:rsid w:val="00E004C3"/>
    <w:rsid w:val="00E005E5"/>
    <w:rsid w:val="00E057E4"/>
    <w:rsid w:val="00E063CE"/>
    <w:rsid w:val="00E12E29"/>
    <w:rsid w:val="00E165B4"/>
    <w:rsid w:val="00E2083E"/>
    <w:rsid w:val="00E245F2"/>
    <w:rsid w:val="00E26206"/>
    <w:rsid w:val="00E30D8C"/>
    <w:rsid w:val="00E32BDB"/>
    <w:rsid w:val="00E33B45"/>
    <w:rsid w:val="00E3488B"/>
    <w:rsid w:val="00E36358"/>
    <w:rsid w:val="00E40F33"/>
    <w:rsid w:val="00E4239E"/>
    <w:rsid w:val="00E444DE"/>
    <w:rsid w:val="00E50BED"/>
    <w:rsid w:val="00E56CC1"/>
    <w:rsid w:val="00E62576"/>
    <w:rsid w:val="00E62B98"/>
    <w:rsid w:val="00E82798"/>
    <w:rsid w:val="00E82E94"/>
    <w:rsid w:val="00E83201"/>
    <w:rsid w:val="00E91EA7"/>
    <w:rsid w:val="00E93F2D"/>
    <w:rsid w:val="00EA6177"/>
    <w:rsid w:val="00EB1838"/>
    <w:rsid w:val="00EB5323"/>
    <w:rsid w:val="00EC42EF"/>
    <w:rsid w:val="00EC70BC"/>
    <w:rsid w:val="00ED030C"/>
    <w:rsid w:val="00ED2578"/>
    <w:rsid w:val="00ED3CDF"/>
    <w:rsid w:val="00ED6676"/>
    <w:rsid w:val="00ED7151"/>
    <w:rsid w:val="00ED7AD0"/>
    <w:rsid w:val="00EE4160"/>
    <w:rsid w:val="00EE4B70"/>
    <w:rsid w:val="00EF147B"/>
    <w:rsid w:val="00EF2380"/>
    <w:rsid w:val="00EF321A"/>
    <w:rsid w:val="00EF36D7"/>
    <w:rsid w:val="00EF3AD0"/>
    <w:rsid w:val="00EF4D08"/>
    <w:rsid w:val="00EF4E97"/>
    <w:rsid w:val="00EF73B6"/>
    <w:rsid w:val="00F00E1D"/>
    <w:rsid w:val="00F02564"/>
    <w:rsid w:val="00F03370"/>
    <w:rsid w:val="00F05C1F"/>
    <w:rsid w:val="00F07C4D"/>
    <w:rsid w:val="00F109B8"/>
    <w:rsid w:val="00F1507E"/>
    <w:rsid w:val="00F15D97"/>
    <w:rsid w:val="00F17A8E"/>
    <w:rsid w:val="00F2036B"/>
    <w:rsid w:val="00F234D5"/>
    <w:rsid w:val="00F27C07"/>
    <w:rsid w:val="00F27D0F"/>
    <w:rsid w:val="00F43D44"/>
    <w:rsid w:val="00F45E98"/>
    <w:rsid w:val="00F4645D"/>
    <w:rsid w:val="00F5375C"/>
    <w:rsid w:val="00F6197E"/>
    <w:rsid w:val="00F637EA"/>
    <w:rsid w:val="00F638C4"/>
    <w:rsid w:val="00F75CC2"/>
    <w:rsid w:val="00F81C75"/>
    <w:rsid w:val="00F82DD3"/>
    <w:rsid w:val="00F947AA"/>
    <w:rsid w:val="00FA030D"/>
    <w:rsid w:val="00FA1523"/>
    <w:rsid w:val="00FA70FE"/>
    <w:rsid w:val="00FB204E"/>
    <w:rsid w:val="00FB253A"/>
    <w:rsid w:val="00FB3AD2"/>
    <w:rsid w:val="00FB5314"/>
    <w:rsid w:val="00FC5EFE"/>
    <w:rsid w:val="00FC7403"/>
    <w:rsid w:val="00FD18A9"/>
    <w:rsid w:val="00FE0872"/>
    <w:rsid w:val="00FE0E9B"/>
    <w:rsid w:val="00FE2B83"/>
    <w:rsid w:val="00FE3646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C80EF"/>
  <w15:docId w15:val="{D04AECAE-A778-4DB5-AAB7-87BA5FBB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3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DA23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A23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A2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A23BB"/>
    <w:pPr>
      <w:keepNext/>
      <w:ind w:right="3492"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rsid w:val="00DA23BB"/>
    <w:pPr>
      <w:keepNext/>
      <w:outlineLvl w:val="4"/>
    </w:pPr>
    <w:rPr>
      <w:rFonts w:ascii="Arial" w:hAnsi="Arial" w:cs="Arial"/>
      <w:i/>
      <w:iCs/>
      <w:sz w:val="22"/>
      <w:u w:val="single"/>
    </w:rPr>
  </w:style>
  <w:style w:type="paragraph" w:styleId="Titolo6">
    <w:name w:val="heading 6"/>
    <w:basedOn w:val="Normale"/>
    <w:next w:val="Normale"/>
    <w:qFormat/>
    <w:rsid w:val="00DA23BB"/>
    <w:pPr>
      <w:keepNext/>
      <w:spacing w:after="240" w:line="312" w:lineRule="auto"/>
      <w:ind w:right="3493"/>
      <w:outlineLvl w:val="5"/>
    </w:pPr>
    <w:rPr>
      <w:rFonts w:ascii="Arial" w:hAnsi="Arial" w:cs="Arial"/>
      <w:b/>
      <w:sz w:val="18"/>
    </w:rPr>
  </w:style>
  <w:style w:type="paragraph" w:styleId="Titolo7">
    <w:name w:val="heading 7"/>
    <w:basedOn w:val="Normale"/>
    <w:next w:val="Normale"/>
    <w:qFormat/>
    <w:rsid w:val="00DA23BB"/>
    <w:pPr>
      <w:keepNext/>
      <w:outlineLvl w:val="6"/>
    </w:pPr>
    <w:rPr>
      <w:rFonts w:ascii="Arial" w:hAnsi="Arial" w:cs="Arial"/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rsid w:val="00DA23BB"/>
    <w:pPr>
      <w:keepNext/>
      <w:outlineLvl w:val="7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23B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DA23BB"/>
    <w:pPr>
      <w:tabs>
        <w:tab w:val="center" w:pos="4536"/>
        <w:tab w:val="right" w:pos="9072"/>
      </w:tabs>
    </w:pPr>
  </w:style>
  <w:style w:type="paragraph" w:styleId="Corpotesto">
    <w:name w:val="Body Text"/>
    <w:basedOn w:val="Normale"/>
    <w:rsid w:val="00DA23BB"/>
    <w:pPr>
      <w:spacing w:line="288" w:lineRule="auto"/>
      <w:ind w:right="3493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rsid w:val="00DA23BB"/>
    <w:pPr>
      <w:spacing w:line="480" w:lineRule="auto"/>
      <w:ind w:firstLine="180"/>
      <w:jc w:val="both"/>
    </w:pPr>
    <w:rPr>
      <w:rFonts w:ascii="Arial" w:hAnsi="Arial" w:cs="Arial"/>
    </w:rPr>
  </w:style>
  <w:style w:type="paragraph" w:customStyle="1" w:styleId="Subhead">
    <w:name w:val="Subhead"/>
    <w:basedOn w:val="Normale"/>
    <w:rsid w:val="00DA23BB"/>
    <w:pPr>
      <w:spacing w:line="360" w:lineRule="auto"/>
    </w:pPr>
    <w:rPr>
      <w:rFonts w:ascii="Arial (W1)" w:hAnsi="Arial (W1)"/>
      <w:i/>
      <w:sz w:val="22"/>
      <w:szCs w:val="20"/>
    </w:rPr>
  </w:style>
  <w:style w:type="paragraph" w:customStyle="1" w:styleId="Flietext">
    <w:name w:val="Fließtext"/>
    <w:basedOn w:val="Corpodeltesto2"/>
    <w:rsid w:val="00DA23BB"/>
    <w:pPr>
      <w:spacing w:line="320" w:lineRule="atLeast"/>
      <w:ind w:right="-40"/>
    </w:pPr>
    <w:rPr>
      <w:rFonts w:cs="Times New Roman"/>
      <w:sz w:val="22"/>
      <w:szCs w:val="20"/>
    </w:rPr>
  </w:style>
  <w:style w:type="paragraph" w:customStyle="1" w:styleId="maintext">
    <w:name w:val="maintext"/>
    <w:basedOn w:val="Normale"/>
    <w:rsid w:val="00DA23BB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DA23BB"/>
    <w:pPr>
      <w:spacing w:after="180" w:line="312" w:lineRule="auto"/>
    </w:pPr>
    <w:rPr>
      <w:rFonts w:ascii="Arial" w:hAnsi="Arial" w:cs="Arial"/>
      <w:sz w:val="18"/>
    </w:rPr>
  </w:style>
  <w:style w:type="character" w:styleId="Collegamentoipertestuale">
    <w:name w:val="Hyperlink"/>
    <w:rsid w:val="00DA23BB"/>
    <w:rPr>
      <w:color w:val="0000FF"/>
      <w:u w:val="single"/>
    </w:rPr>
  </w:style>
  <w:style w:type="character" w:styleId="Numeropagina">
    <w:name w:val="page number"/>
    <w:basedOn w:val="Carpredefinitoparagrafo"/>
    <w:rsid w:val="00DA23BB"/>
  </w:style>
  <w:style w:type="character" w:customStyle="1" w:styleId="Titolo8Carattere">
    <w:name w:val="Titolo 8 Carattere"/>
    <w:link w:val="Titolo8"/>
    <w:rsid w:val="0023681C"/>
    <w:rPr>
      <w:rFonts w:ascii="Arial" w:hAnsi="Arial" w:cs="Arial"/>
      <w:b/>
      <w:sz w:val="22"/>
      <w:szCs w:val="24"/>
    </w:rPr>
  </w:style>
  <w:style w:type="paragraph" w:customStyle="1" w:styleId="PIDachzeile">
    <w:name w:val="PI Dachzeile"/>
    <w:basedOn w:val="Normale"/>
    <w:rsid w:val="00DA23BB"/>
    <w:pPr>
      <w:spacing w:after="240"/>
    </w:pPr>
    <w:rPr>
      <w:rFonts w:ascii="Arial" w:hAnsi="Arial" w:cs="Arial"/>
      <w:i/>
      <w:iCs/>
      <w:sz w:val="22"/>
      <w:u w:val="single"/>
    </w:rPr>
  </w:style>
  <w:style w:type="paragraph" w:customStyle="1" w:styleId="PIberschrift">
    <w:name w:val="PI Überschrift"/>
    <w:basedOn w:val="Normale"/>
    <w:rsid w:val="00DA23BB"/>
    <w:pPr>
      <w:spacing w:after="240"/>
      <w:ind w:right="3493"/>
    </w:pPr>
    <w:rPr>
      <w:rFonts w:ascii="Arial" w:hAnsi="Arial" w:cs="Arial"/>
      <w:b/>
      <w:bCs/>
      <w:sz w:val="28"/>
    </w:rPr>
  </w:style>
  <w:style w:type="paragraph" w:customStyle="1" w:styleId="PIVorspann">
    <w:name w:val="PI Vorspann"/>
    <w:basedOn w:val="Corpotesto"/>
    <w:rsid w:val="00DA23BB"/>
    <w:pPr>
      <w:spacing w:after="240" w:line="312" w:lineRule="auto"/>
    </w:pPr>
  </w:style>
  <w:style w:type="paragraph" w:customStyle="1" w:styleId="PIFlietext">
    <w:name w:val="PI Fließtext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22"/>
    </w:rPr>
  </w:style>
  <w:style w:type="paragraph" w:customStyle="1" w:styleId="PIAbspann">
    <w:name w:val="PI Abspann"/>
    <w:basedOn w:val="Normale"/>
    <w:rsid w:val="00DA23BB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customStyle="1" w:styleId="PIKontakt">
    <w:name w:val="PI Kontakt"/>
    <w:basedOn w:val="Normale"/>
    <w:rsid w:val="00DA23BB"/>
    <w:pPr>
      <w:spacing w:after="180" w:line="288" w:lineRule="auto"/>
      <w:jc w:val="right"/>
    </w:pPr>
    <w:rPr>
      <w:rFonts w:ascii="Arial" w:hAnsi="Arial" w:cs="Arial"/>
      <w:sz w:val="18"/>
    </w:rPr>
  </w:style>
  <w:style w:type="paragraph" w:customStyle="1" w:styleId="PIZwischenberschrift">
    <w:name w:val="PI Zwischenüberschrift"/>
    <w:basedOn w:val="PIFlietext"/>
    <w:next w:val="PIFlietext"/>
    <w:rsid w:val="00DA23BB"/>
    <w:pPr>
      <w:spacing w:after="120"/>
    </w:pPr>
    <w:rPr>
      <w:b/>
      <w:bCs/>
    </w:rPr>
  </w:style>
  <w:style w:type="paragraph" w:customStyle="1" w:styleId="PIAnkndigung">
    <w:name w:val="PI Ankündigung"/>
    <w:basedOn w:val="Flietext"/>
    <w:rsid w:val="00DA23BB"/>
    <w:pPr>
      <w:spacing w:after="0" w:line="240" w:lineRule="auto"/>
      <w:ind w:right="0"/>
    </w:pPr>
    <w:rPr>
      <w:i/>
      <w:iCs/>
    </w:rPr>
  </w:style>
  <w:style w:type="character" w:customStyle="1" w:styleId="IntestazioneCarattere">
    <w:name w:val="Intestazione Carattere"/>
    <w:link w:val="Intestazione"/>
    <w:rsid w:val="0023681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85E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85E5A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DB291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B291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B2919"/>
  </w:style>
  <w:style w:type="paragraph" w:styleId="Soggettocommento">
    <w:name w:val="annotation subject"/>
    <w:basedOn w:val="Testocommento"/>
    <w:next w:val="Testocommento"/>
    <w:link w:val="SoggettocommentoCarattere"/>
    <w:rsid w:val="00DB29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B2919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1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C1709"/>
    <w:rPr>
      <w:rFonts w:ascii="Courier New" w:hAnsi="Courier New" w:cs="Courier New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768C7"/>
    <w:rPr>
      <w:b/>
      <w:bCs/>
    </w:rPr>
  </w:style>
  <w:style w:type="character" w:customStyle="1" w:styleId="st">
    <w:name w:val="st"/>
    <w:basedOn w:val="Carpredefinitoparagrafo"/>
    <w:rsid w:val="00974C89"/>
  </w:style>
  <w:style w:type="character" w:styleId="Enfasicorsivo">
    <w:name w:val="Emphasis"/>
    <w:basedOn w:val="Carpredefinitoparagrafo"/>
    <w:uiPriority w:val="20"/>
    <w:qFormat/>
    <w:rsid w:val="00974C89"/>
    <w:rPr>
      <w:i/>
      <w:iCs/>
    </w:rPr>
  </w:style>
  <w:style w:type="paragraph" w:styleId="Revisione">
    <w:name w:val="Revision"/>
    <w:hidden/>
    <w:uiPriority w:val="99"/>
    <w:semiHidden/>
    <w:rsid w:val="00860684"/>
    <w:rPr>
      <w:sz w:val="24"/>
      <w:szCs w:val="24"/>
    </w:rPr>
  </w:style>
  <w:style w:type="paragraph" w:customStyle="1" w:styleId="Default">
    <w:name w:val="Default"/>
    <w:rsid w:val="007619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6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iraghi.p@rittal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chelin@theorangepen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EA9D-D8B0-4175-A07A-5DF537AC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Rittal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Hans-Robert Koch</dc:creator>
  <cp:lastModifiedBy>Silvia Michelin</cp:lastModifiedBy>
  <cp:revision>2</cp:revision>
  <cp:lastPrinted>2018-09-12T09:49:00Z</cp:lastPrinted>
  <dcterms:created xsi:type="dcterms:W3CDTF">2024-02-14T13:47:00Z</dcterms:created>
  <dcterms:modified xsi:type="dcterms:W3CDTF">2024-02-14T13:47:00Z</dcterms:modified>
</cp:coreProperties>
</file>